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52" w:rsidRDefault="00B42A52" w:rsidP="00AC72A2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227AF">
        <w:rPr>
          <w:rFonts w:ascii="標楷體" w:eastAsia="標楷體" w:hAnsi="標楷體" w:hint="eastAsia"/>
          <w:b/>
          <w:sz w:val="32"/>
          <w:szCs w:val="32"/>
        </w:rPr>
        <w:t>國立</w:t>
      </w:r>
      <w:r w:rsidR="004036C3">
        <w:rPr>
          <w:rFonts w:ascii="標楷體" w:eastAsia="標楷體" w:hAnsi="標楷體" w:hint="eastAsia"/>
          <w:b/>
          <w:sz w:val="32"/>
          <w:szCs w:val="32"/>
        </w:rPr>
        <w:t>清華</w:t>
      </w:r>
      <w:r w:rsidRPr="003227AF">
        <w:rPr>
          <w:rFonts w:ascii="標楷體" w:eastAsia="標楷體" w:hAnsi="標楷體" w:hint="eastAsia"/>
          <w:b/>
          <w:sz w:val="32"/>
          <w:szCs w:val="32"/>
        </w:rPr>
        <w:t>大學</w:t>
      </w:r>
      <w:r w:rsidR="004036C3">
        <w:rPr>
          <w:rFonts w:ascii="標楷體" w:eastAsia="標楷體" w:hAnsi="標楷體" w:hint="eastAsia"/>
          <w:b/>
          <w:sz w:val="32"/>
          <w:szCs w:val="32"/>
        </w:rPr>
        <w:t>附設實驗國民小學</w:t>
      </w:r>
    </w:p>
    <w:p w:rsidR="00B42A52" w:rsidRDefault="00BC0D02" w:rsidP="0091010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十二</w:t>
      </w:r>
      <w:r w:rsidR="00D654D5">
        <w:rPr>
          <w:rFonts w:ascii="Times New Roman" w:hAnsi="Times New Roman" w:cs="Times New Roman" w:hint="eastAsia"/>
          <w:b/>
          <w:bCs/>
          <w:sz w:val="32"/>
          <w:szCs w:val="32"/>
        </w:rPr>
        <w:t>年</w:t>
      </w:r>
      <w:r w:rsidR="004036C3" w:rsidRPr="00D654D5">
        <w:rPr>
          <w:rFonts w:ascii="Times New Roman" w:hAnsi="Times New Roman" w:cs="Times New Roman"/>
          <w:b/>
          <w:bCs/>
          <w:sz w:val="32"/>
          <w:szCs w:val="32"/>
        </w:rPr>
        <w:t>國教</w:t>
      </w:r>
      <w:r w:rsidR="006F0E6F" w:rsidRPr="006F0E6F">
        <w:rPr>
          <w:rFonts w:ascii="Times New Roman" w:hAnsi="Times New Roman" w:cs="Times New Roman" w:hint="eastAsia"/>
          <w:b/>
          <w:bCs/>
          <w:sz w:val="32"/>
          <w:szCs w:val="32"/>
        </w:rPr>
        <w:t>素養導向課程體驗</w:t>
      </w:r>
      <w:r w:rsidR="00B42A52" w:rsidRPr="00D654D5">
        <w:rPr>
          <w:rFonts w:ascii="Times New Roman" w:hAnsi="Times New Roman" w:cs="Times New Roman"/>
          <w:b/>
          <w:bCs/>
          <w:sz w:val="32"/>
          <w:szCs w:val="32"/>
        </w:rPr>
        <w:t>研習計畫</w:t>
      </w:r>
    </w:p>
    <w:p w:rsidR="00621E3A" w:rsidRDefault="00621E3A" w:rsidP="00621E3A">
      <w:pPr>
        <w:jc w:val="center"/>
      </w:pPr>
      <w:r>
        <w:t>Education is not the filling of a pail, but the lighting of a fire.</w:t>
      </w:r>
    </w:p>
    <w:p w:rsidR="00621E3A" w:rsidRDefault="00621E3A" w:rsidP="00621E3A">
      <w:pPr>
        <w:jc w:val="center"/>
      </w:pPr>
      <w:r>
        <w:rPr>
          <w:rFonts w:ascii="新細明體" w:hAnsi="新細明體" w:hint="eastAsia"/>
        </w:rPr>
        <w:t>－－</w:t>
      </w:r>
      <w:r>
        <w:t>William Butler Yeats</w:t>
      </w:r>
    </w:p>
    <w:p w:rsidR="00621E3A" w:rsidRDefault="00621E3A" w:rsidP="00621E3A">
      <w:pPr>
        <w:jc w:val="center"/>
      </w:pPr>
    </w:p>
    <w:p w:rsidR="00621E3A" w:rsidRPr="004E47FE" w:rsidRDefault="00621E3A" w:rsidP="00621E3A">
      <w:pPr>
        <w:jc w:val="center"/>
      </w:pPr>
      <w:r w:rsidRPr="004E47FE">
        <w:rPr>
          <w:rFonts w:hint="eastAsia"/>
        </w:rPr>
        <w:t>如何支持學生更好的學習？</w:t>
      </w:r>
    </w:p>
    <w:p w:rsidR="00621E3A" w:rsidRPr="004E47FE" w:rsidRDefault="00621E3A" w:rsidP="00621E3A">
      <w:pPr>
        <w:jc w:val="center"/>
      </w:pPr>
      <w:r w:rsidRPr="004E47FE">
        <w:rPr>
          <w:rFonts w:hint="eastAsia"/>
        </w:rPr>
        <w:t>在問此問題之前，或許我們該問</w:t>
      </w:r>
    </w:p>
    <w:p w:rsidR="00621E3A" w:rsidRPr="004E47FE" w:rsidRDefault="00621E3A" w:rsidP="00621E3A">
      <w:pPr>
        <w:jc w:val="center"/>
      </w:pPr>
      <w:r w:rsidRPr="004E47FE">
        <w:rPr>
          <w:rFonts w:hint="eastAsia"/>
        </w:rPr>
        <w:t>我們如何持續跟上世界的變化</w:t>
      </w:r>
      <w:r>
        <w:rPr>
          <w:rFonts w:hint="eastAsia"/>
        </w:rPr>
        <w:t>？</w:t>
      </w:r>
    </w:p>
    <w:p w:rsidR="00621E3A" w:rsidRDefault="00621E3A" w:rsidP="00621E3A">
      <w:pPr>
        <w:jc w:val="center"/>
      </w:pPr>
      <w:r>
        <w:rPr>
          <w:rFonts w:hint="eastAsia"/>
        </w:rPr>
        <w:t>我們如何持續重新定義自己？</w:t>
      </w:r>
    </w:p>
    <w:p w:rsidR="00621E3A" w:rsidRDefault="00621E3A" w:rsidP="00621E3A">
      <w:pPr>
        <w:jc w:val="center"/>
      </w:pPr>
    </w:p>
    <w:p w:rsidR="00621E3A" w:rsidRDefault="00621E3A" w:rsidP="00621E3A">
      <w:pPr>
        <w:jc w:val="center"/>
      </w:pPr>
      <w:r>
        <w:rPr>
          <w:rFonts w:hint="eastAsia"/>
        </w:rPr>
        <w:t>改變，從源頭開始</w:t>
      </w:r>
    </w:p>
    <w:p w:rsidR="00621E3A" w:rsidRDefault="00621E3A" w:rsidP="00621E3A">
      <w:pPr>
        <w:jc w:val="center"/>
      </w:pPr>
      <w:r>
        <w:rPr>
          <w:rFonts w:hint="eastAsia"/>
        </w:rPr>
        <w:t>從殿堂到市集</w:t>
      </w:r>
    </w:p>
    <w:p w:rsidR="00621E3A" w:rsidRDefault="00621E3A" w:rsidP="00621E3A">
      <w:pPr>
        <w:jc w:val="center"/>
      </w:pPr>
      <w:r>
        <w:rPr>
          <w:rFonts w:hint="eastAsia"/>
        </w:rPr>
        <w:t>我們不在洪流中消耗生命</w:t>
      </w:r>
    </w:p>
    <w:p w:rsidR="00621E3A" w:rsidRDefault="00621E3A" w:rsidP="00621E3A">
      <w:pPr>
        <w:jc w:val="center"/>
      </w:pPr>
      <w:r>
        <w:rPr>
          <w:rFonts w:hint="eastAsia"/>
        </w:rPr>
        <w:t>讓我們主動、選擇、創造</w:t>
      </w:r>
    </w:p>
    <w:p w:rsidR="00621E3A" w:rsidRPr="00621E3A" w:rsidRDefault="00621E3A" w:rsidP="00621E3A">
      <w:pPr>
        <w:jc w:val="center"/>
        <w:rPr>
          <w:b/>
          <w:sz w:val="32"/>
          <w:szCs w:val="32"/>
        </w:rPr>
      </w:pPr>
      <w:r>
        <w:rPr>
          <w:rFonts w:hint="eastAsia"/>
        </w:rPr>
        <w:t>讓我們在學生心中點燃一把火焰</w:t>
      </w:r>
    </w:p>
    <w:p w:rsidR="0055673B" w:rsidRPr="00603FC3" w:rsidRDefault="00B42A52" w:rsidP="00621E3A">
      <w:pPr>
        <w:pStyle w:val="1"/>
        <w:tabs>
          <w:tab w:val="left" w:pos="426"/>
          <w:tab w:val="left" w:pos="567"/>
        </w:tabs>
        <w:snapToGrid w:val="0"/>
        <w:spacing w:line="400" w:lineRule="exact"/>
        <w:ind w:leftChars="0" w:left="0"/>
        <w:rPr>
          <w:rStyle w:val="style81"/>
          <w:rFonts w:ascii="標楷體" w:eastAsia="標楷體" w:hAnsi="標楷體" w:cs="Arial"/>
          <w:sz w:val="24"/>
          <w:szCs w:val="24"/>
        </w:rPr>
      </w:pPr>
      <w:r w:rsidRPr="00603FC3">
        <w:rPr>
          <w:rFonts w:eastAsia="標楷體"/>
        </w:rPr>
        <w:t>一、</w:t>
      </w:r>
      <w:r w:rsidR="00621E3A">
        <w:rPr>
          <w:rFonts w:eastAsia="標楷體" w:hint="eastAsia"/>
        </w:rPr>
        <w:t>計畫目的</w:t>
      </w:r>
      <w:r w:rsidR="00621E3A">
        <w:rPr>
          <w:rFonts w:eastAsia="標楷體" w:hint="eastAsia"/>
        </w:rPr>
        <w:t>:</w:t>
      </w:r>
    </w:p>
    <w:p w:rsidR="00B42A52" w:rsidRPr="00603FC3" w:rsidRDefault="00280144" w:rsidP="00603FC3">
      <w:pPr>
        <w:pStyle w:val="1"/>
        <w:tabs>
          <w:tab w:val="left" w:pos="851"/>
        </w:tabs>
        <w:snapToGrid w:val="0"/>
        <w:spacing w:before="120" w:line="360" w:lineRule="exact"/>
        <w:ind w:leftChars="118" w:left="648" w:hangingChars="152" w:hanging="365"/>
        <w:rPr>
          <w:rStyle w:val="style81"/>
          <w:rFonts w:ascii="標楷體" w:eastAsia="標楷體" w:hAnsi="標楷體" w:cs="Arial"/>
          <w:sz w:val="24"/>
          <w:szCs w:val="24"/>
        </w:rPr>
      </w:pPr>
      <w:r w:rsidRPr="00603FC3">
        <w:rPr>
          <w:rFonts w:eastAsia="標楷體"/>
          <w:bCs/>
        </w:rPr>
        <w:t>(</w:t>
      </w:r>
      <w:proofErr w:type="gramStart"/>
      <w:r w:rsidRPr="00603FC3">
        <w:rPr>
          <w:rFonts w:eastAsia="標楷體"/>
          <w:bCs/>
        </w:rPr>
        <w:t>一</w:t>
      </w:r>
      <w:proofErr w:type="gramEnd"/>
      <w:r w:rsidRPr="00603FC3">
        <w:rPr>
          <w:rFonts w:eastAsia="標楷體"/>
          <w:bCs/>
        </w:rPr>
        <w:t>)</w:t>
      </w:r>
      <w:r w:rsidR="004036C3" w:rsidRPr="00603FC3">
        <w:rPr>
          <w:rFonts w:ascii="標楷體" w:eastAsia="標楷體" w:hAnsi="標楷體"/>
          <w:color w:val="000000"/>
          <w:shd w:val="clear" w:color="auto" w:fill="FFFFFF"/>
        </w:rPr>
        <w:t>為</w:t>
      </w:r>
      <w:r w:rsidR="004036C3" w:rsidRPr="00603FC3">
        <w:rPr>
          <w:rFonts w:eastAsia="標楷體"/>
          <w:bCs/>
        </w:rPr>
        <w:t>落實</w:t>
      </w:r>
      <w:r w:rsidR="00594A2D" w:rsidRPr="00603FC3">
        <w:rPr>
          <w:rFonts w:ascii="標楷體" w:eastAsia="標楷體" w:hAnsi="標楷體"/>
          <w:color w:val="000000"/>
          <w:shd w:val="clear" w:color="auto" w:fill="FFFFFF"/>
        </w:rPr>
        <w:t>十二年國民基本教育課程綱要總綱中</w:t>
      </w:r>
      <w:r w:rsidR="00C72503">
        <w:rPr>
          <w:rFonts w:ascii="標楷體" w:eastAsia="標楷體" w:hAnsi="標楷體" w:hint="eastAsia"/>
          <w:color w:val="000000"/>
          <w:shd w:val="clear" w:color="auto" w:fill="FFFFFF"/>
        </w:rPr>
        <w:t>以</w:t>
      </w:r>
      <w:r w:rsidR="004036C3" w:rsidRPr="00603FC3">
        <w:rPr>
          <w:rFonts w:ascii="標楷體" w:eastAsia="標楷體" w:hAnsi="標楷體"/>
          <w:color w:val="000000"/>
          <w:shd w:val="clear" w:color="auto" w:fill="FFFFFF"/>
        </w:rPr>
        <w:t>持續提升教學品質及學生學習成效，形塑同儕共學之教學文化，</w:t>
      </w:r>
      <w:r w:rsidR="00594A2D" w:rsidRPr="00603FC3">
        <w:rPr>
          <w:rFonts w:ascii="標楷體" w:eastAsia="標楷體" w:hAnsi="標楷體" w:hint="eastAsia"/>
          <w:color w:val="000000"/>
          <w:shd w:val="clear" w:color="auto" w:fill="FFFFFF"/>
        </w:rPr>
        <w:t>進行</w:t>
      </w:r>
      <w:r w:rsidR="00A36D25">
        <w:rPr>
          <w:rFonts w:ascii="標楷體" w:eastAsia="標楷體" w:hAnsi="標楷體" w:hint="eastAsia"/>
          <w:color w:val="000000"/>
          <w:shd w:val="clear" w:color="auto" w:fill="FFFFFF"/>
        </w:rPr>
        <w:t>素養導向教學的體驗課程</w:t>
      </w:r>
      <w:r w:rsidR="004036C3" w:rsidRPr="00603FC3">
        <w:rPr>
          <w:rFonts w:ascii="標楷體" w:eastAsia="標楷體" w:hAnsi="標楷體"/>
          <w:color w:val="000000"/>
          <w:shd w:val="clear" w:color="auto" w:fill="FFFFFF"/>
        </w:rPr>
        <w:t>，並進行專業回饋。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透過分享、</w:t>
      </w:r>
      <w:r w:rsidR="00A36D25">
        <w:rPr>
          <w:rStyle w:val="style81"/>
          <w:rFonts w:ascii="標楷體" w:eastAsia="標楷體" w:hAnsi="標楷體" w:cs="Arial" w:hint="eastAsia"/>
          <w:sz w:val="24"/>
          <w:szCs w:val="24"/>
        </w:rPr>
        <w:t>體驗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，</w:t>
      </w:r>
      <w:r w:rsidR="00A36D25">
        <w:rPr>
          <w:rStyle w:val="style81"/>
          <w:rFonts w:ascii="標楷體" w:eastAsia="標楷體" w:hAnsi="標楷體" w:cs="Arial" w:hint="eastAsia"/>
          <w:sz w:val="24"/>
          <w:szCs w:val="24"/>
        </w:rPr>
        <w:t>作為</w:t>
      </w:r>
      <w:r w:rsidR="00C72503">
        <w:rPr>
          <w:rStyle w:val="style81"/>
          <w:rFonts w:ascii="標楷體" w:eastAsia="標楷體" w:hAnsi="標楷體" w:cs="Arial" w:hint="eastAsia"/>
          <w:sz w:val="24"/>
          <w:szCs w:val="24"/>
        </w:rPr>
        <w:t>教師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討論的重點</w:t>
      </w:r>
      <w:r w:rsidR="00C72503">
        <w:rPr>
          <w:rStyle w:val="style81"/>
          <w:rFonts w:ascii="標楷體" w:eastAsia="標楷體" w:hAnsi="標楷體" w:cs="Arial" w:hint="eastAsia"/>
          <w:sz w:val="24"/>
          <w:szCs w:val="24"/>
        </w:rPr>
        <w:t>內容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，以精進教師</w:t>
      </w:r>
      <w:r w:rsidR="0035323B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的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教學能力</w:t>
      </w:r>
      <w:r w:rsidR="0035323B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與</w:t>
      </w:r>
      <w:r w:rsidR="000436C3" w:rsidRPr="00603FC3">
        <w:rPr>
          <w:rFonts w:ascii="標楷體" w:eastAsia="標楷體" w:hAnsi="標楷體" w:hint="eastAsia"/>
        </w:rPr>
        <w:t>專業成長，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豐富學生學習</w:t>
      </w:r>
      <w:r w:rsidR="000436C3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的</w:t>
      </w:r>
      <w:r w:rsidR="004036C3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素養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內涵。</w:t>
      </w:r>
    </w:p>
    <w:p w:rsidR="00D654D5" w:rsidRPr="00603FC3" w:rsidRDefault="00280144" w:rsidP="00603FC3">
      <w:pPr>
        <w:pStyle w:val="1"/>
        <w:tabs>
          <w:tab w:val="left" w:pos="851"/>
        </w:tabs>
        <w:snapToGrid w:val="0"/>
        <w:spacing w:before="120" w:line="360" w:lineRule="exact"/>
        <w:ind w:leftChars="118" w:left="648" w:hangingChars="152" w:hanging="365"/>
        <w:rPr>
          <w:rStyle w:val="style81"/>
          <w:rFonts w:ascii="標楷體" w:eastAsia="標楷體" w:hAnsi="標楷體" w:cs="Arial"/>
          <w:sz w:val="24"/>
          <w:szCs w:val="24"/>
        </w:rPr>
      </w:pPr>
      <w:r w:rsidRPr="00603FC3">
        <w:rPr>
          <w:rFonts w:eastAsia="標楷體"/>
          <w:bCs/>
        </w:rPr>
        <w:t>(</w:t>
      </w:r>
      <w:r w:rsidR="00621E3A">
        <w:rPr>
          <w:rFonts w:eastAsia="標楷體" w:hint="eastAsia"/>
          <w:bCs/>
        </w:rPr>
        <w:t>二</w:t>
      </w:r>
      <w:r w:rsidRPr="00603FC3">
        <w:rPr>
          <w:rFonts w:eastAsia="標楷體"/>
          <w:bCs/>
        </w:rPr>
        <w:t>)</w:t>
      </w:r>
      <w:r w:rsidR="0035323B" w:rsidRPr="00603FC3">
        <w:rPr>
          <w:rFonts w:ascii="標楷體" w:eastAsia="標楷體" w:hAnsi="標楷體"/>
        </w:rPr>
        <w:t>為擴大</w:t>
      </w:r>
      <w:r w:rsidR="0035323B" w:rsidRPr="00603FC3">
        <w:rPr>
          <w:rFonts w:ascii="標楷體" w:eastAsia="標楷體" w:hAnsi="標楷體" w:hint="eastAsia"/>
        </w:rPr>
        <w:t>素養導向教學</w:t>
      </w:r>
      <w:r w:rsidR="00621E3A">
        <w:rPr>
          <w:rFonts w:ascii="標楷體" w:eastAsia="標楷體" w:hAnsi="標楷體"/>
        </w:rPr>
        <w:t>之功效，</w:t>
      </w:r>
      <w:r w:rsidR="0035323B" w:rsidRPr="00603FC3">
        <w:rPr>
          <w:rFonts w:ascii="標楷體" w:eastAsia="標楷體" w:hAnsi="標楷體"/>
        </w:rPr>
        <w:t>安排本</w:t>
      </w:r>
      <w:r w:rsidR="0035323B" w:rsidRPr="00603FC3">
        <w:rPr>
          <w:rFonts w:ascii="標楷體" w:eastAsia="標楷體" w:hAnsi="標楷體" w:hint="eastAsia"/>
        </w:rPr>
        <w:t>校語文、</w:t>
      </w:r>
      <w:proofErr w:type="gramStart"/>
      <w:r w:rsidR="0035323B" w:rsidRPr="00603FC3">
        <w:rPr>
          <w:rFonts w:ascii="標楷體" w:eastAsia="標楷體" w:hAnsi="標楷體" w:hint="eastAsia"/>
        </w:rPr>
        <w:t>數學</w:t>
      </w:r>
      <w:r w:rsidR="00621E3A">
        <w:rPr>
          <w:rFonts w:ascii="標楷體" w:eastAsia="標楷體" w:hAnsi="標楷體" w:hint="eastAsia"/>
        </w:rPr>
        <w:t>共備工作</w:t>
      </w:r>
      <w:proofErr w:type="gramEnd"/>
      <w:r w:rsidR="00621E3A">
        <w:rPr>
          <w:rFonts w:ascii="標楷體" w:eastAsia="標楷體" w:hAnsi="標楷體" w:hint="eastAsia"/>
        </w:rPr>
        <w:t>坊</w:t>
      </w:r>
      <w:r w:rsidR="00C72503">
        <w:rPr>
          <w:rFonts w:ascii="標楷體" w:eastAsia="標楷體" w:hAnsi="標楷體" w:hint="eastAsia"/>
        </w:rPr>
        <w:t>，</w:t>
      </w:r>
      <w:r w:rsidR="00621E3A">
        <w:rPr>
          <w:rFonts w:ascii="標楷體" w:eastAsia="標楷體" w:hAnsi="標楷體" w:hint="eastAsia"/>
        </w:rPr>
        <w:t>解構教科書中的素養</w:t>
      </w:r>
      <w:r w:rsidR="00621E3A">
        <w:rPr>
          <w:rFonts w:ascii="新細明體" w:hAnsi="新細明體" w:hint="eastAsia"/>
        </w:rPr>
        <w:t>，</w:t>
      </w:r>
      <w:r w:rsidR="00C72503">
        <w:rPr>
          <w:rFonts w:ascii="標楷體" w:eastAsia="標楷體" w:hAnsi="標楷體"/>
        </w:rPr>
        <w:t>就教學活化與</w:t>
      </w:r>
      <w:r w:rsidR="0035323B" w:rsidRPr="00603FC3">
        <w:rPr>
          <w:rFonts w:ascii="標楷體" w:eastAsia="標楷體" w:hAnsi="標楷體"/>
        </w:rPr>
        <w:t>學</w:t>
      </w:r>
      <w:r w:rsidR="00C72503">
        <w:rPr>
          <w:rFonts w:ascii="標楷體" w:eastAsia="標楷體" w:hAnsi="標楷體" w:hint="eastAsia"/>
        </w:rPr>
        <w:t>習者</w:t>
      </w:r>
      <w:r w:rsidR="0035323B" w:rsidRPr="00603FC3">
        <w:rPr>
          <w:rFonts w:ascii="標楷體" w:eastAsia="標楷體" w:hAnsi="標楷體"/>
        </w:rPr>
        <w:t>改變的經驗進行專業對話，藉以激盪更有效</w:t>
      </w:r>
      <w:r w:rsidR="00C72503">
        <w:rPr>
          <w:rFonts w:ascii="標楷體" w:eastAsia="標楷體" w:hAnsi="標楷體" w:hint="eastAsia"/>
        </w:rPr>
        <w:t>與</w:t>
      </w:r>
      <w:r w:rsidR="0035323B" w:rsidRPr="00603FC3">
        <w:rPr>
          <w:rFonts w:ascii="標楷體" w:eastAsia="標楷體" w:hAnsi="標楷體"/>
        </w:rPr>
        <w:t>適性的教學經營策略，落實十二年國民基本教育「成就每一個孩子」的願景，追求更卓越之學校與教學經營品質。</w:t>
      </w:r>
    </w:p>
    <w:p w:rsidR="00B42A52" w:rsidRPr="00621E3A" w:rsidRDefault="00621E3A" w:rsidP="00621E3A">
      <w:pPr>
        <w:spacing w:before="120" w:line="360" w:lineRule="exact"/>
        <w:rPr>
          <w:rFonts w:ascii="標楷體" w:eastAsia="標楷體" w:hAnsi="標楷體"/>
          <w:b/>
          <w:bCs/>
        </w:rPr>
      </w:pPr>
      <w:r>
        <w:rPr>
          <w:rStyle w:val="style81"/>
          <w:rFonts w:ascii="標楷體" w:eastAsia="標楷體" w:hAnsi="標楷體" w:cs="Arial" w:hint="eastAsia"/>
          <w:sz w:val="24"/>
          <w:szCs w:val="24"/>
        </w:rPr>
        <w:t>二</w:t>
      </w:r>
      <w:r w:rsidR="00B42A52" w:rsidRPr="00621E3A">
        <w:rPr>
          <w:rStyle w:val="style81"/>
          <w:rFonts w:ascii="標楷體" w:eastAsia="標楷體" w:hAnsi="標楷體" w:cs="Arial" w:hint="eastAsia"/>
          <w:sz w:val="24"/>
          <w:szCs w:val="24"/>
        </w:rPr>
        <w:t>、</w:t>
      </w:r>
      <w:r w:rsidR="00B42A52" w:rsidRPr="00621E3A">
        <w:rPr>
          <w:rFonts w:ascii="標楷體" w:eastAsia="標楷體" w:hAnsi="標楷體" w:hint="eastAsia"/>
          <w:bCs/>
        </w:rPr>
        <w:t>計畫目標：</w:t>
      </w:r>
    </w:p>
    <w:p w:rsidR="00B42A52" w:rsidRPr="00603FC3" w:rsidRDefault="00B42A52" w:rsidP="008D4A98">
      <w:pPr>
        <w:pStyle w:val="1"/>
        <w:tabs>
          <w:tab w:val="left" w:pos="851"/>
        </w:tabs>
        <w:snapToGrid w:val="0"/>
        <w:spacing w:before="120" w:line="400" w:lineRule="exact"/>
        <w:ind w:leftChars="118" w:left="648" w:hangingChars="152" w:hanging="365"/>
        <w:rPr>
          <w:rFonts w:ascii="標楷體" w:eastAsia="標楷體" w:hAnsi="標楷體"/>
          <w:bCs/>
        </w:rPr>
      </w:pPr>
      <w:r w:rsidRPr="00603FC3">
        <w:rPr>
          <w:rFonts w:eastAsia="標楷體"/>
          <w:bCs/>
        </w:rPr>
        <w:t>(</w:t>
      </w:r>
      <w:proofErr w:type="gramStart"/>
      <w:r w:rsidRPr="00603FC3">
        <w:rPr>
          <w:rFonts w:eastAsia="標楷體" w:hint="eastAsia"/>
          <w:bCs/>
        </w:rPr>
        <w:t>一</w:t>
      </w:r>
      <w:proofErr w:type="gramEnd"/>
      <w:r w:rsidRPr="00603FC3">
        <w:rPr>
          <w:rFonts w:eastAsia="標楷體"/>
          <w:bCs/>
        </w:rPr>
        <w:t>)</w:t>
      </w:r>
      <w:r w:rsidR="00C22F79" w:rsidRPr="00603FC3">
        <w:rPr>
          <w:rFonts w:ascii="標楷體" w:eastAsia="標楷體" w:hAnsi="標楷體" w:hint="eastAsia"/>
          <w:bCs/>
        </w:rPr>
        <w:t>促進學校教師對素養導向教學之認識。</w:t>
      </w:r>
    </w:p>
    <w:p w:rsidR="00B42A52" w:rsidRPr="00603FC3" w:rsidRDefault="00B42A52" w:rsidP="008D4A98">
      <w:pPr>
        <w:pStyle w:val="1"/>
        <w:tabs>
          <w:tab w:val="left" w:pos="851"/>
        </w:tabs>
        <w:snapToGrid w:val="0"/>
        <w:spacing w:before="120" w:line="400" w:lineRule="exact"/>
        <w:ind w:leftChars="118" w:left="648" w:hangingChars="152" w:hanging="365"/>
        <w:rPr>
          <w:rFonts w:ascii="標楷體" w:eastAsia="標楷體" w:hAnsi="標楷體"/>
          <w:bCs/>
        </w:rPr>
      </w:pPr>
      <w:r w:rsidRPr="00603FC3">
        <w:rPr>
          <w:rFonts w:eastAsia="標楷體"/>
          <w:bCs/>
        </w:rPr>
        <w:t>(</w:t>
      </w:r>
      <w:r w:rsidRPr="00603FC3">
        <w:rPr>
          <w:rFonts w:eastAsia="標楷體" w:hint="eastAsia"/>
          <w:bCs/>
        </w:rPr>
        <w:t>二</w:t>
      </w:r>
      <w:r w:rsidRPr="00603FC3">
        <w:rPr>
          <w:rFonts w:eastAsia="標楷體"/>
          <w:bCs/>
        </w:rPr>
        <w:t>)</w:t>
      </w:r>
      <w:r w:rsidR="00C22F79" w:rsidRPr="00603FC3">
        <w:rPr>
          <w:rFonts w:ascii="標楷體" w:eastAsia="標楷體" w:hAnsi="標楷體" w:hint="eastAsia"/>
          <w:bCs/>
        </w:rPr>
        <w:t>提供以素養導向的教學想法，著重學生自主學習能力的培養，</w:t>
      </w:r>
      <w:r w:rsidR="000E3EA1">
        <w:rPr>
          <w:rFonts w:ascii="標楷體" w:eastAsia="標楷體" w:hAnsi="標楷體" w:hint="eastAsia"/>
          <w:bCs/>
        </w:rPr>
        <w:t>並</w:t>
      </w:r>
      <w:r w:rsidR="00C22F79" w:rsidRPr="00603FC3">
        <w:rPr>
          <w:rFonts w:ascii="標楷體" w:eastAsia="標楷體" w:hAnsi="標楷體" w:hint="eastAsia"/>
          <w:bCs/>
        </w:rPr>
        <w:t>以學生為中心的學習模式</w:t>
      </w:r>
      <w:r w:rsidR="000E3EA1">
        <w:rPr>
          <w:rFonts w:ascii="標楷體" w:eastAsia="標楷體" w:hAnsi="標楷體" w:hint="eastAsia"/>
          <w:bCs/>
        </w:rPr>
        <w:t>共同專業成長</w:t>
      </w:r>
      <w:r w:rsidR="00C22F79" w:rsidRPr="00603FC3">
        <w:rPr>
          <w:rFonts w:ascii="標楷體" w:eastAsia="標楷體" w:hAnsi="標楷體" w:hint="eastAsia"/>
          <w:bCs/>
        </w:rPr>
        <w:t>。</w:t>
      </w:r>
    </w:p>
    <w:p w:rsidR="00B42A52" w:rsidRPr="00603FC3" w:rsidRDefault="00B42A52" w:rsidP="008D4A98">
      <w:pPr>
        <w:pStyle w:val="1"/>
        <w:tabs>
          <w:tab w:val="left" w:pos="851"/>
        </w:tabs>
        <w:snapToGrid w:val="0"/>
        <w:spacing w:before="120" w:line="400" w:lineRule="exact"/>
        <w:ind w:leftChars="118" w:left="648" w:hangingChars="152" w:hanging="365"/>
        <w:rPr>
          <w:rFonts w:ascii="標楷體" w:eastAsia="標楷體" w:hAnsi="標楷體"/>
          <w:bCs/>
        </w:rPr>
      </w:pPr>
      <w:r w:rsidRPr="00603FC3">
        <w:rPr>
          <w:rFonts w:eastAsia="標楷體"/>
          <w:bCs/>
        </w:rPr>
        <w:t>(</w:t>
      </w:r>
      <w:r w:rsidR="00C22F79" w:rsidRPr="00603FC3">
        <w:rPr>
          <w:rFonts w:eastAsia="標楷體" w:hint="eastAsia"/>
          <w:bCs/>
        </w:rPr>
        <w:t>三</w:t>
      </w:r>
      <w:r w:rsidRPr="00603FC3">
        <w:rPr>
          <w:rFonts w:eastAsia="標楷體"/>
          <w:bCs/>
        </w:rPr>
        <w:t>)</w:t>
      </w:r>
      <w:r w:rsidR="00C22F79" w:rsidRPr="00603FC3">
        <w:rPr>
          <w:rFonts w:ascii="標楷體" w:eastAsia="標楷體" w:hAnsi="標楷體" w:hint="eastAsia"/>
          <w:bCs/>
        </w:rPr>
        <w:t>落實教學現場之經驗分享</w:t>
      </w:r>
      <w:r w:rsidR="00C424D0">
        <w:rPr>
          <w:rFonts w:ascii="標楷體" w:eastAsia="標楷體" w:hAnsi="標楷體" w:hint="eastAsia"/>
          <w:bCs/>
        </w:rPr>
        <w:t>、體驗</w:t>
      </w:r>
      <w:r w:rsidR="00C22F79" w:rsidRPr="00603FC3">
        <w:rPr>
          <w:rFonts w:ascii="標楷體" w:eastAsia="標楷體" w:hAnsi="標楷體" w:hint="eastAsia"/>
          <w:bCs/>
        </w:rPr>
        <w:t>與回饋，重視教師教學專業對話機制，提供教師教學省思機會，精進教學能力。</w:t>
      </w:r>
    </w:p>
    <w:p w:rsidR="00B42A52" w:rsidRPr="00603FC3" w:rsidRDefault="00621E3A" w:rsidP="008D4A98">
      <w:pPr>
        <w:spacing w:before="120" w:line="400" w:lineRule="exact"/>
        <w:ind w:left="485" w:hangingChars="202" w:hanging="485"/>
        <w:rPr>
          <w:rStyle w:val="style81"/>
          <w:rFonts w:ascii="標楷體" w:eastAsia="標楷體" w:hAnsi="標楷體" w:cs="Arial"/>
          <w:sz w:val="24"/>
          <w:szCs w:val="24"/>
        </w:rPr>
      </w:pPr>
      <w:r>
        <w:rPr>
          <w:rStyle w:val="style81"/>
          <w:rFonts w:ascii="標楷體" w:eastAsia="標楷體" w:hAnsi="標楷體" w:cs="Arial" w:hint="eastAsia"/>
          <w:sz w:val="24"/>
          <w:szCs w:val="24"/>
        </w:rPr>
        <w:t>三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、指導單位</w:t>
      </w:r>
      <w:r w:rsidR="00B42A52" w:rsidRPr="00603FC3">
        <w:rPr>
          <w:rStyle w:val="style81"/>
          <w:rFonts w:ascii="標楷體" w:eastAsia="標楷體" w:hAnsi="標楷體" w:cs="Arial"/>
          <w:sz w:val="24"/>
          <w:szCs w:val="24"/>
        </w:rPr>
        <w:t>/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主辦單位：國立</w:t>
      </w:r>
      <w:r w:rsidR="004C174A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清華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大學。</w:t>
      </w:r>
    </w:p>
    <w:p w:rsidR="00B42A52" w:rsidRPr="00603FC3" w:rsidRDefault="00621E3A" w:rsidP="008D4A98">
      <w:pPr>
        <w:spacing w:before="120" w:line="400" w:lineRule="exact"/>
        <w:rPr>
          <w:rFonts w:eastAsia="標楷體"/>
          <w:bCs/>
        </w:rPr>
      </w:pPr>
      <w:r>
        <w:rPr>
          <w:rStyle w:val="style81"/>
          <w:rFonts w:ascii="標楷體" w:eastAsia="標楷體" w:hAnsi="標楷體" w:cs="Arial" w:hint="eastAsia"/>
          <w:sz w:val="24"/>
          <w:szCs w:val="24"/>
        </w:rPr>
        <w:t>四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、承辦單位：國立</w:t>
      </w:r>
      <w:r w:rsidR="004C174A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清華</w:t>
      </w:r>
      <w:r w:rsidR="00B42A52" w:rsidRPr="00603FC3">
        <w:rPr>
          <w:rStyle w:val="style81"/>
          <w:rFonts w:ascii="標楷體" w:eastAsia="標楷體" w:hAnsi="標楷體" w:cs="Arial" w:hint="eastAsia"/>
          <w:sz w:val="24"/>
          <w:szCs w:val="24"/>
        </w:rPr>
        <w:t>大學附設實驗國民小學</w:t>
      </w:r>
      <w:r w:rsidR="00B42A52" w:rsidRPr="00603FC3">
        <w:rPr>
          <w:rStyle w:val="style81"/>
          <w:rFonts w:ascii="標楷體" w:eastAsia="標楷體" w:hAnsi="標楷體" w:cs="Arial"/>
          <w:sz w:val="24"/>
          <w:szCs w:val="24"/>
        </w:rPr>
        <w:t>(</w:t>
      </w:r>
      <w:r w:rsidR="00B42A52" w:rsidRPr="00603FC3">
        <w:rPr>
          <w:rFonts w:eastAsia="標楷體" w:hint="eastAsia"/>
          <w:bCs/>
        </w:rPr>
        <w:t>新竹市四維路</w:t>
      </w:r>
      <w:r w:rsidR="00B42A52" w:rsidRPr="00603FC3">
        <w:rPr>
          <w:rFonts w:eastAsia="標楷體"/>
          <w:bCs/>
        </w:rPr>
        <w:t>47</w:t>
      </w:r>
      <w:r w:rsidR="00B42A52" w:rsidRPr="00603FC3">
        <w:rPr>
          <w:rFonts w:eastAsia="標楷體" w:hint="eastAsia"/>
          <w:bCs/>
        </w:rPr>
        <w:t>號</w:t>
      </w:r>
      <w:r w:rsidR="00B42A52" w:rsidRPr="00603FC3">
        <w:rPr>
          <w:rFonts w:eastAsia="標楷體"/>
          <w:bCs/>
        </w:rPr>
        <w:t>)</w:t>
      </w:r>
    </w:p>
    <w:p w:rsidR="00B42A52" w:rsidRPr="00603FC3" w:rsidRDefault="00B42A52" w:rsidP="008D4A98">
      <w:pPr>
        <w:spacing w:line="400" w:lineRule="exact"/>
        <w:ind w:left="482"/>
        <w:rPr>
          <w:rStyle w:val="style81"/>
          <w:rFonts w:ascii="標楷體" w:eastAsia="標楷體" w:hAnsi="標楷體" w:cs="Arial"/>
          <w:sz w:val="24"/>
          <w:szCs w:val="24"/>
        </w:rPr>
      </w:pPr>
      <w:r w:rsidRPr="00603FC3">
        <w:rPr>
          <w:rFonts w:eastAsia="標楷體" w:hint="eastAsia"/>
          <w:bCs/>
        </w:rPr>
        <w:t>電話：（</w:t>
      </w:r>
      <w:r w:rsidRPr="00603FC3">
        <w:rPr>
          <w:rFonts w:eastAsia="標楷體"/>
          <w:bCs/>
        </w:rPr>
        <w:t>03</w:t>
      </w:r>
      <w:r w:rsidRPr="00603FC3">
        <w:rPr>
          <w:rFonts w:eastAsia="標楷體" w:hint="eastAsia"/>
          <w:bCs/>
        </w:rPr>
        <w:t>）</w:t>
      </w:r>
      <w:r w:rsidRPr="00603FC3">
        <w:rPr>
          <w:rFonts w:eastAsia="標楷體"/>
          <w:bCs/>
        </w:rPr>
        <w:t>5282420</w:t>
      </w:r>
      <w:r w:rsidRPr="00603FC3">
        <w:rPr>
          <w:rFonts w:eastAsia="標楷體" w:hint="eastAsia"/>
          <w:bCs/>
        </w:rPr>
        <w:t>轉</w:t>
      </w:r>
      <w:r w:rsidRPr="00603FC3">
        <w:rPr>
          <w:rFonts w:eastAsia="標楷體"/>
          <w:bCs/>
        </w:rPr>
        <w:t>50</w:t>
      </w:r>
      <w:r w:rsidR="004C174A" w:rsidRPr="00603FC3">
        <w:rPr>
          <w:rFonts w:eastAsia="標楷體" w:hint="eastAsia"/>
          <w:bCs/>
        </w:rPr>
        <w:t>1</w:t>
      </w:r>
      <w:r w:rsidR="004C174A" w:rsidRPr="00603FC3">
        <w:rPr>
          <w:rFonts w:eastAsia="標楷體" w:hint="eastAsia"/>
          <w:bCs/>
        </w:rPr>
        <w:t>黃珮貞主任。</w:t>
      </w:r>
    </w:p>
    <w:p w:rsidR="00B42A52" w:rsidRPr="00B615DB" w:rsidRDefault="00621E3A" w:rsidP="008D4A98">
      <w:pPr>
        <w:spacing w:before="120" w:line="400" w:lineRule="exact"/>
        <w:ind w:left="425" w:hangingChars="177" w:hanging="425"/>
        <w:rPr>
          <w:rFonts w:ascii="標楷體" w:eastAsia="標楷體" w:hAnsi="標楷體"/>
        </w:rPr>
      </w:pPr>
      <w:r>
        <w:rPr>
          <w:rStyle w:val="style81"/>
          <w:rFonts w:ascii="標楷體" w:eastAsia="標楷體" w:hAnsi="標楷體" w:cs="Arial" w:hint="eastAsia"/>
          <w:sz w:val="24"/>
          <w:szCs w:val="24"/>
        </w:rPr>
        <w:lastRenderedPageBreak/>
        <w:t>五</w:t>
      </w:r>
      <w:r w:rsidR="00B42A52" w:rsidRPr="003227AF">
        <w:rPr>
          <w:rStyle w:val="style81"/>
          <w:rFonts w:ascii="標楷體" w:eastAsia="標楷體" w:hAnsi="標楷體" w:cs="Arial" w:hint="eastAsia"/>
          <w:sz w:val="24"/>
          <w:szCs w:val="24"/>
        </w:rPr>
        <w:t>、參加對象</w:t>
      </w:r>
      <w:r w:rsidR="00B42A52" w:rsidRPr="003227AF">
        <w:rPr>
          <w:rStyle w:val="style81"/>
          <w:rFonts w:ascii="標楷體" w:eastAsia="標楷體" w:hAnsi="標楷體" w:cs="Arial"/>
          <w:sz w:val="24"/>
          <w:szCs w:val="24"/>
        </w:rPr>
        <w:t>:</w:t>
      </w:r>
      <w:r w:rsidR="00F07466" w:rsidRPr="00CD1180">
        <w:rPr>
          <w:rFonts w:ascii="標楷體" w:eastAsia="標楷體" w:hAnsi="標楷體" w:hint="eastAsia"/>
        </w:rPr>
        <w:t>十二年國教前導學校協作計畫中區</w:t>
      </w:r>
      <w:r w:rsidR="00F07466" w:rsidRPr="00B615DB">
        <w:rPr>
          <w:rFonts w:ascii="標楷體" w:eastAsia="標楷體" w:hAnsi="標楷體" w:hint="eastAsia"/>
        </w:rPr>
        <w:t>群組學校</w:t>
      </w:r>
      <w:r w:rsidR="00B42A52" w:rsidRPr="00B615DB">
        <w:rPr>
          <w:rFonts w:ascii="標楷體" w:eastAsia="標楷體" w:hAnsi="標楷體" w:hint="eastAsia"/>
        </w:rPr>
        <w:t>參加</w:t>
      </w:r>
      <w:r w:rsidR="00B615DB" w:rsidRPr="00B615DB">
        <w:rPr>
          <w:rFonts w:ascii="標楷體" w:eastAsia="標楷體" w:hAnsi="標楷體" w:hint="eastAsia"/>
        </w:rPr>
        <w:t>，分組實作國語2場次；數學2場次；每場次限制20人，共計80人</w:t>
      </w:r>
      <w:r w:rsidR="00B42A52" w:rsidRPr="00B615DB">
        <w:rPr>
          <w:rFonts w:ascii="標楷體" w:eastAsia="標楷體" w:hAnsi="標楷體" w:hint="eastAsia"/>
        </w:rPr>
        <w:t>。</w:t>
      </w:r>
    </w:p>
    <w:p w:rsidR="00B42A52" w:rsidRPr="00B615DB" w:rsidRDefault="005433C5" w:rsidP="008D4A98">
      <w:pPr>
        <w:spacing w:before="120" w:line="400" w:lineRule="exact"/>
        <w:rPr>
          <w:rFonts w:ascii="標楷體" w:eastAsia="標楷體" w:hAnsi="標楷體"/>
        </w:rPr>
      </w:pPr>
      <w:r w:rsidRPr="00B615DB">
        <w:rPr>
          <w:rFonts w:ascii="標楷體" w:eastAsia="標楷體" w:hAnsi="標楷體" w:hint="eastAsia"/>
        </w:rPr>
        <w:t>六</w:t>
      </w:r>
      <w:r w:rsidR="00B42A52" w:rsidRPr="00B615DB">
        <w:rPr>
          <w:rFonts w:ascii="標楷體" w:eastAsia="標楷體" w:hAnsi="標楷體" w:hint="eastAsia"/>
        </w:rPr>
        <w:t>、報名方式與研習時數：</w:t>
      </w:r>
    </w:p>
    <w:p w:rsidR="00B42A52" w:rsidRPr="003227AF" w:rsidRDefault="00603FC3" w:rsidP="005433C5">
      <w:pPr>
        <w:spacing w:line="400" w:lineRule="exact"/>
        <w:ind w:leftChars="118" w:left="648" w:hangingChars="152" w:hanging="365"/>
        <w:rPr>
          <w:rFonts w:ascii="標楷體" w:eastAsia="標楷體" w:hAnsi="標楷體"/>
        </w:rPr>
      </w:pPr>
      <w:r w:rsidRPr="00B615DB">
        <w:rPr>
          <w:rFonts w:ascii="標楷體" w:eastAsia="標楷體" w:hAnsi="標楷體"/>
        </w:rPr>
        <w:t>(</w:t>
      </w:r>
      <w:proofErr w:type="gramStart"/>
      <w:r w:rsidRPr="00B615DB">
        <w:rPr>
          <w:rFonts w:ascii="標楷體" w:eastAsia="標楷體" w:hAnsi="標楷體"/>
        </w:rPr>
        <w:t>一</w:t>
      </w:r>
      <w:proofErr w:type="gramEnd"/>
      <w:r w:rsidRPr="00B615DB">
        <w:rPr>
          <w:rFonts w:ascii="標楷體" w:eastAsia="標楷體" w:hAnsi="標楷體"/>
        </w:rPr>
        <w:t>)</w:t>
      </w:r>
      <w:proofErr w:type="gramStart"/>
      <w:r w:rsidR="00B42A52" w:rsidRPr="00B615DB">
        <w:rPr>
          <w:rFonts w:ascii="標楷體" w:eastAsia="標楷體" w:hAnsi="標楷體"/>
        </w:rPr>
        <w:t>採</w:t>
      </w:r>
      <w:proofErr w:type="gramEnd"/>
      <w:r w:rsidR="00B42A52" w:rsidRPr="00B615DB">
        <w:rPr>
          <w:rFonts w:ascii="標楷體" w:eastAsia="標楷體" w:hAnsi="標楷體"/>
        </w:rPr>
        <w:t>網路報名方式，請於</w:t>
      </w:r>
      <w:r w:rsidR="00621E3A" w:rsidRPr="00B615DB">
        <w:rPr>
          <w:rFonts w:ascii="標楷體" w:eastAsia="標楷體" w:hAnsi="標楷體" w:hint="eastAsia"/>
        </w:rPr>
        <w:t>109</w:t>
      </w:r>
      <w:r w:rsidR="00F07466" w:rsidRPr="00B615DB">
        <w:rPr>
          <w:rFonts w:ascii="標楷體" w:eastAsia="標楷體" w:hAnsi="標楷體" w:hint="eastAsia"/>
        </w:rPr>
        <w:t>年</w:t>
      </w:r>
      <w:r w:rsidR="00621E3A" w:rsidRPr="00B615DB">
        <w:rPr>
          <w:rFonts w:ascii="標楷體" w:eastAsia="標楷體" w:hAnsi="標楷體" w:hint="eastAsia"/>
        </w:rPr>
        <w:t>9</w:t>
      </w:r>
      <w:r w:rsidR="00B42A52" w:rsidRPr="00B615DB">
        <w:rPr>
          <w:rFonts w:ascii="標楷體" w:eastAsia="標楷體" w:hAnsi="標楷體"/>
        </w:rPr>
        <w:t>月</w:t>
      </w:r>
      <w:r w:rsidR="00621E3A" w:rsidRPr="00670A5A">
        <w:rPr>
          <w:rFonts w:ascii="標楷體" w:eastAsia="標楷體" w:hAnsi="標楷體" w:hint="eastAsia"/>
        </w:rPr>
        <w:t>10</w:t>
      </w:r>
      <w:r w:rsidR="00B42A52" w:rsidRPr="00670A5A">
        <w:rPr>
          <w:rFonts w:ascii="標楷體" w:eastAsia="標楷體" w:hAnsi="標楷體"/>
        </w:rPr>
        <w:t>日前至全國教師在職進修資訊網報名，研習代</w:t>
      </w:r>
      <w:r w:rsidR="00B42A52" w:rsidRPr="003227AF">
        <w:rPr>
          <w:rFonts w:ascii="標楷體" w:eastAsia="標楷體" w:hAnsi="標楷體" w:hint="eastAsia"/>
        </w:rPr>
        <w:t>碼</w:t>
      </w:r>
      <w:r w:rsidR="00B42A52" w:rsidRPr="003227AF">
        <w:rPr>
          <w:rFonts w:ascii="標楷體" w:eastAsia="標楷體" w:hAnsi="標楷體"/>
        </w:rPr>
        <w:t>:</w:t>
      </w:r>
      <w:r w:rsidR="00670A5A" w:rsidRPr="00670A5A">
        <w:rPr>
          <w:rFonts w:ascii="標楷體" w:eastAsia="標楷體" w:hAnsi="標楷體" w:hint="eastAsia"/>
        </w:rPr>
        <w:t>2920574</w:t>
      </w:r>
      <w:r w:rsidR="00F07466" w:rsidRPr="00670A5A">
        <w:rPr>
          <w:rFonts w:ascii="標楷體" w:eastAsia="標楷體" w:hAnsi="標楷體" w:hint="eastAsia"/>
        </w:rPr>
        <w:t xml:space="preserve"> </w:t>
      </w:r>
      <w:r w:rsidR="00BE7FED" w:rsidRPr="00670A5A">
        <w:rPr>
          <w:rFonts w:ascii="標楷體" w:eastAsia="標楷體" w:hAnsi="標楷體" w:hint="eastAsia"/>
        </w:rPr>
        <w:t>並請至</w:t>
      </w:r>
      <w:r w:rsidR="00670A5A" w:rsidRPr="00670A5A">
        <w:rPr>
          <w:rFonts w:ascii="標楷體" w:eastAsia="標楷體" w:hAnsi="標楷體" w:hint="eastAsia"/>
        </w:rPr>
        <w:t>h</w:t>
      </w:r>
      <w:r w:rsidR="00D25DB4" w:rsidRPr="00670A5A">
        <w:rPr>
          <w:rFonts w:ascii="標楷體" w:eastAsia="標楷體" w:hAnsi="標楷體"/>
        </w:rPr>
        <w:t>ttps://forms.gle/Zt4VAfQBNtudWSWA6</w:t>
      </w:r>
      <w:r w:rsidR="00F47C6D" w:rsidRPr="00670A5A">
        <w:rPr>
          <w:rFonts w:ascii="標楷體" w:eastAsia="標楷體" w:hAnsi="標楷體" w:hint="eastAsia"/>
        </w:rPr>
        <w:t xml:space="preserve"> </w:t>
      </w:r>
      <w:r w:rsidR="00BE7FED">
        <w:rPr>
          <w:rFonts w:ascii="標楷體" w:eastAsia="標楷體" w:hAnsi="標楷體" w:hint="eastAsia"/>
        </w:rPr>
        <w:t>填寫研習</w:t>
      </w:r>
      <w:r w:rsidR="00B312D5">
        <w:rPr>
          <w:rFonts w:ascii="標楷體" w:eastAsia="標楷體" w:hAnsi="標楷體" w:hint="eastAsia"/>
        </w:rPr>
        <w:t>報名</w:t>
      </w:r>
      <w:r w:rsidR="00BE7FED">
        <w:rPr>
          <w:rFonts w:ascii="標楷體" w:eastAsia="標楷體" w:hAnsi="標楷體" w:hint="eastAsia"/>
        </w:rPr>
        <w:t>資料</w:t>
      </w:r>
      <w:r w:rsidR="00B42A52" w:rsidRPr="003227AF">
        <w:rPr>
          <w:rFonts w:ascii="標楷體" w:eastAsia="標楷體" w:hAnsi="標楷體" w:hint="eastAsia"/>
        </w:rPr>
        <w:t>。</w:t>
      </w:r>
    </w:p>
    <w:p w:rsidR="00B615DB" w:rsidRPr="003227AF" w:rsidRDefault="00603FC3" w:rsidP="008D4A98">
      <w:pPr>
        <w:spacing w:line="400" w:lineRule="exact"/>
        <w:ind w:firstLineChars="101" w:firstLine="242"/>
        <w:rPr>
          <w:rFonts w:ascii="標楷體" w:eastAsia="標楷體" w:hAnsi="標楷體"/>
        </w:rPr>
      </w:pPr>
      <w:r w:rsidRPr="00670A5A">
        <w:rPr>
          <w:rFonts w:ascii="標楷體" w:eastAsia="標楷體" w:hAnsi="標楷體"/>
        </w:rPr>
        <w:t>(</w:t>
      </w:r>
      <w:r w:rsidRPr="00670A5A">
        <w:rPr>
          <w:rFonts w:ascii="標楷體" w:eastAsia="標楷體" w:hAnsi="標楷體" w:hint="eastAsia"/>
        </w:rPr>
        <w:t>二</w:t>
      </w:r>
      <w:r w:rsidRPr="00670A5A">
        <w:rPr>
          <w:rFonts w:ascii="標楷體" w:eastAsia="標楷體" w:hAnsi="標楷體"/>
        </w:rPr>
        <w:t>)</w:t>
      </w:r>
      <w:r w:rsidR="00B42A52" w:rsidRPr="003227AF">
        <w:rPr>
          <w:rFonts w:ascii="標楷體" w:eastAsia="標楷體" w:hAnsi="標楷體" w:hint="eastAsia"/>
        </w:rPr>
        <w:t>參加研習人員依實際參與活動</w:t>
      </w:r>
      <w:proofErr w:type="gramStart"/>
      <w:r w:rsidR="00B42A52" w:rsidRPr="003227AF">
        <w:rPr>
          <w:rFonts w:ascii="標楷體" w:eastAsia="標楷體" w:hAnsi="標楷體" w:hint="eastAsia"/>
        </w:rPr>
        <w:t>時數核予</w:t>
      </w:r>
      <w:proofErr w:type="gramEnd"/>
      <w:r w:rsidR="00B42A52" w:rsidRPr="003227AF">
        <w:rPr>
          <w:rFonts w:ascii="標楷體" w:eastAsia="標楷體" w:hAnsi="標楷體" w:hint="eastAsia"/>
        </w:rPr>
        <w:t>研習進修時數</w:t>
      </w:r>
      <w:r w:rsidR="00621E3A">
        <w:rPr>
          <w:rFonts w:ascii="標楷體" w:eastAsia="標楷體" w:hAnsi="標楷體" w:hint="eastAsia"/>
        </w:rPr>
        <w:t>6</w:t>
      </w:r>
      <w:r w:rsidR="00BE7FED">
        <w:rPr>
          <w:rFonts w:ascii="標楷體" w:eastAsia="標楷體" w:hAnsi="標楷體" w:hint="eastAsia"/>
        </w:rPr>
        <w:t>小時</w:t>
      </w:r>
      <w:r w:rsidR="00B42A52" w:rsidRPr="003227AF">
        <w:rPr>
          <w:rFonts w:ascii="標楷體" w:eastAsia="標楷體" w:hAnsi="標楷體" w:hint="eastAsia"/>
        </w:rPr>
        <w:t>。</w:t>
      </w:r>
    </w:p>
    <w:p w:rsidR="00B42A52" w:rsidRPr="00C9791F" w:rsidRDefault="005433C5" w:rsidP="008D4A98">
      <w:pPr>
        <w:spacing w:before="120" w:line="400" w:lineRule="exact"/>
        <w:rPr>
          <w:rFonts w:eastAsia="標楷體"/>
        </w:rPr>
      </w:pPr>
      <w:r>
        <w:rPr>
          <w:rFonts w:eastAsia="標楷體" w:hint="eastAsia"/>
        </w:rPr>
        <w:t>七</w:t>
      </w:r>
      <w:r w:rsidR="00B42A52" w:rsidRPr="00C9791F">
        <w:rPr>
          <w:rFonts w:eastAsia="標楷體"/>
        </w:rPr>
        <w:t>、辦理日期：</w:t>
      </w:r>
      <w:r w:rsidR="00F07466">
        <w:rPr>
          <w:rFonts w:eastAsia="標楷體"/>
        </w:rPr>
        <w:t>10</w:t>
      </w:r>
      <w:r w:rsidR="00621E3A">
        <w:rPr>
          <w:rFonts w:eastAsia="標楷體" w:hint="eastAsia"/>
        </w:rPr>
        <w:t>9</w:t>
      </w:r>
      <w:r w:rsidR="00B42A52" w:rsidRPr="00C9791F">
        <w:rPr>
          <w:rFonts w:eastAsia="標楷體"/>
        </w:rPr>
        <w:t>年</w:t>
      </w:r>
      <w:r w:rsidR="00621E3A">
        <w:rPr>
          <w:rFonts w:eastAsia="標楷體" w:hint="eastAsia"/>
        </w:rPr>
        <w:t>9</w:t>
      </w:r>
      <w:r w:rsidR="00B42A52" w:rsidRPr="00C9791F">
        <w:rPr>
          <w:rFonts w:eastAsia="標楷體"/>
        </w:rPr>
        <w:t>月</w:t>
      </w:r>
      <w:r w:rsidR="00621E3A">
        <w:rPr>
          <w:rFonts w:eastAsia="標楷體" w:hint="eastAsia"/>
        </w:rPr>
        <w:t>22</w:t>
      </w:r>
      <w:r w:rsidR="00133DCB" w:rsidRPr="00C9791F">
        <w:rPr>
          <w:rFonts w:eastAsia="標楷體"/>
        </w:rPr>
        <w:t>日（星期</w:t>
      </w:r>
      <w:r w:rsidR="00621E3A">
        <w:rPr>
          <w:rFonts w:eastAsia="標楷體" w:hint="eastAsia"/>
        </w:rPr>
        <w:t>二</w:t>
      </w:r>
      <w:r w:rsidR="00B42A52" w:rsidRPr="00C9791F">
        <w:rPr>
          <w:rFonts w:eastAsia="標楷體"/>
        </w:rPr>
        <w:t>）</w:t>
      </w:r>
      <w:r w:rsidR="008C0626">
        <w:rPr>
          <w:rFonts w:eastAsia="標楷體"/>
        </w:rPr>
        <w:t>0</w:t>
      </w:r>
      <w:r w:rsidR="00B615DB">
        <w:rPr>
          <w:rFonts w:eastAsia="標楷體" w:hint="eastAsia"/>
        </w:rPr>
        <w:t>8</w:t>
      </w:r>
      <w:r w:rsidR="00B42A52" w:rsidRPr="00C9791F">
        <w:rPr>
          <w:rFonts w:eastAsia="標楷體"/>
        </w:rPr>
        <w:t>:</w:t>
      </w:r>
      <w:r w:rsidR="00B615DB">
        <w:rPr>
          <w:rFonts w:eastAsia="標楷體" w:hint="eastAsia"/>
        </w:rPr>
        <w:t>3</w:t>
      </w:r>
      <w:r w:rsidR="00B42A52" w:rsidRPr="00C9791F">
        <w:rPr>
          <w:rFonts w:eastAsia="標楷體"/>
        </w:rPr>
        <w:t>0</w:t>
      </w:r>
      <w:r w:rsidR="00B42A52" w:rsidRPr="00C9791F">
        <w:rPr>
          <w:rFonts w:eastAsia="標楷體"/>
        </w:rPr>
        <w:t>〜</w:t>
      </w:r>
      <w:r w:rsidR="00B42A52" w:rsidRPr="00C9791F">
        <w:rPr>
          <w:rFonts w:eastAsia="標楷體"/>
        </w:rPr>
        <w:t>1</w:t>
      </w:r>
      <w:r w:rsidR="00B615DB">
        <w:rPr>
          <w:rFonts w:eastAsia="標楷體" w:hint="eastAsia"/>
        </w:rPr>
        <w:t>5</w:t>
      </w:r>
      <w:r w:rsidR="00B42A52" w:rsidRPr="00C9791F">
        <w:rPr>
          <w:rFonts w:eastAsia="標楷體"/>
        </w:rPr>
        <w:t>:</w:t>
      </w:r>
      <w:r w:rsidR="00B615DB">
        <w:rPr>
          <w:rFonts w:eastAsia="標楷體" w:hint="eastAsia"/>
        </w:rPr>
        <w:t>3</w:t>
      </w:r>
      <w:r w:rsidR="00B42A52" w:rsidRPr="00C9791F">
        <w:rPr>
          <w:rFonts w:eastAsia="標楷體"/>
        </w:rPr>
        <w:t>0</w:t>
      </w:r>
    </w:p>
    <w:p w:rsidR="00B42A52" w:rsidRPr="003227AF" w:rsidRDefault="005433C5" w:rsidP="008D4A98">
      <w:pPr>
        <w:spacing w:before="12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42A52" w:rsidRPr="003227AF">
        <w:rPr>
          <w:rFonts w:ascii="標楷體" w:eastAsia="標楷體" w:hAnsi="標楷體" w:hint="eastAsia"/>
        </w:rPr>
        <w:t>、研習地點：國立</w:t>
      </w:r>
      <w:r w:rsidR="00133DCB">
        <w:rPr>
          <w:rFonts w:ascii="標楷體" w:eastAsia="標楷體" w:hAnsi="標楷體" w:hint="eastAsia"/>
        </w:rPr>
        <w:t>清華</w:t>
      </w:r>
      <w:r w:rsidR="00B42A52" w:rsidRPr="003227AF">
        <w:rPr>
          <w:rFonts w:ascii="標楷體" w:eastAsia="標楷體" w:hAnsi="標楷體" w:hint="eastAsia"/>
        </w:rPr>
        <w:t>大學附設實驗國民小學</w:t>
      </w:r>
      <w:r w:rsidR="00863B07">
        <w:rPr>
          <w:rFonts w:eastAsia="標楷體" w:hAnsi="標楷體" w:hint="eastAsia"/>
        </w:rPr>
        <w:t>（交通資訊如附件</w:t>
      </w:r>
      <w:r w:rsidR="00863B07">
        <w:rPr>
          <w:rFonts w:eastAsia="標楷體" w:hAnsi="標楷體" w:hint="eastAsia"/>
        </w:rPr>
        <w:t>1</w:t>
      </w:r>
      <w:r w:rsidR="00B42A52" w:rsidRPr="003227AF">
        <w:rPr>
          <w:rFonts w:eastAsia="標楷體" w:hAnsi="標楷體" w:hint="eastAsia"/>
        </w:rPr>
        <w:t>）</w:t>
      </w:r>
      <w:r w:rsidR="00B42A52" w:rsidRPr="003227AF">
        <w:rPr>
          <w:rFonts w:ascii="標楷體" w:eastAsia="標楷體" w:hAnsi="標楷體" w:hint="eastAsia"/>
        </w:rPr>
        <w:t>。</w:t>
      </w:r>
    </w:p>
    <w:p w:rsidR="00B42A52" w:rsidRPr="003227AF" w:rsidRDefault="005433C5" w:rsidP="008D4A98">
      <w:pPr>
        <w:spacing w:before="12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B42A52" w:rsidRPr="003227AF">
        <w:rPr>
          <w:rFonts w:ascii="標楷體" w:eastAsia="標楷體" w:hAnsi="標楷體" w:hint="eastAsia"/>
        </w:rPr>
        <w:t>、差假方式：與會人員及承辦學校工作人員請給予公</w:t>
      </w:r>
      <w:r w:rsidR="00B42A52" w:rsidRPr="003227AF">
        <w:rPr>
          <w:rFonts w:ascii="標楷體" w:eastAsia="標楷體" w:hAnsi="標楷體"/>
        </w:rPr>
        <w:t>(</w:t>
      </w:r>
      <w:r w:rsidR="00B42A52" w:rsidRPr="003227AF">
        <w:rPr>
          <w:rFonts w:ascii="標楷體" w:eastAsia="標楷體" w:hAnsi="標楷體" w:hint="eastAsia"/>
        </w:rPr>
        <w:t>差</w:t>
      </w:r>
      <w:r w:rsidR="00B42A52" w:rsidRPr="003227AF">
        <w:rPr>
          <w:rFonts w:ascii="標楷體" w:eastAsia="標楷體" w:hAnsi="標楷體"/>
        </w:rPr>
        <w:t>)</w:t>
      </w:r>
      <w:r w:rsidR="00B42A52" w:rsidRPr="003227AF">
        <w:rPr>
          <w:rFonts w:ascii="標楷體" w:eastAsia="標楷體" w:hAnsi="標楷體" w:hint="eastAsia"/>
        </w:rPr>
        <w:t>假登記。</w:t>
      </w:r>
    </w:p>
    <w:p w:rsidR="00B42A52" w:rsidRPr="003227AF" w:rsidRDefault="005433C5" w:rsidP="008D4A98">
      <w:pPr>
        <w:spacing w:before="120" w:line="4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42A52" w:rsidRPr="003227AF">
        <w:rPr>
          <w:rFonts w:ascii="標楷體" w:eastAsia="標楷體" w:hAnsi="標楷體" w:hint="eastAsia"/>
        </w:rPr>
        <w:t>、交通</w:t>
      </w:r>
      <w:r w:rsidR="00B42A52" w:rsidRPr="003227AF">
        <w:rPr>
          <w:rFonts w:ascii="標楷體" w:eastAsia="標楷體" w:hAnsi="標楷體"/>
        </w:rPr>
        <w:t>:</w:t>
      </w:r>
      <w:r w:rsidR="00B42A52" w:rsidRPr="003227AF">
        <w:rPr>
          <w:rFonts w:ascii="標楷體" w:eastAsia="標楷體" w:hAnsi="標楷體" w:hint="eastAsia"/>
        </w:rPr>
        <w:t>敬請自理，承辦單位因無法提供停車位，建議搭乘</w:t>
      </w:r>
      <w:r w:rsidR="005E0DCD">
        <w:rPr>
          <w:rFonts w:ascii="標楷體" w:eastAsia="標楷體" w:hAnsi="標楷體" w:hint="eastAsia"/>
        </w:rPr>
        <w:t>大眾</w:t>
      </w:r>
      <w:r w:rsidR="00B42A52" w:rsidRPr="003227AF">
        <w:rPr>
          <w:rFonts w:ascii="標楷體" w:eastAsia="標楷體" w:hAnsi="標楷體" w:hint="eastAsia"/>
        </w:rPr>
        <w:t>運輸工具至新竹火車</w:t>
      </w:r>
      <w:r w:rsidR="00B42A52" w:rsidRPr="00C9791F">
        <w:rPr>
          <w:rFonts w:eastAsia="標楷體"/>
        </w:rPr>
        <w:t>站或竹北高鐵站搭轉運車至新竹火車站，再搭計程車至附小即可</w:t>
      </w:r>
      <w:r w:rsidR="00B42A52" w:rsidRPr="00C9791F">
        <w:rPr>
          <w:rFonts w:eastAsia="標楷體"/>
        </w:rPr>
        <w:t>(</w:t>
      </w:r>
      <w:r w:rsidR="00B42A52" w:rsidRPr="00C9791F">
        <w:rPr>
          <w:rFonts w:eastAsia="標楷體"/>
        </w:rPr>
        <w:t>約</w:t>
      </w:r>
      <w:r w:rsidR="00B42A52" w:rsidRPr="00C9791F">
        <w:rPr>
          <w:rFonts w:eastAsia="標楷體"/>
        </w:rPr>
        <w:t>100</w:t>
      </w:r>
      <w:r w:rsidR="00B42A52" w:rsidRPr="00C9791F">
        <w:rPr>
          <w:rFonts w:eastAsia="標楷體"/>
        </w:rPr>
        <w:t>元車資</w:t>
      </w:r>
      <w:r w:rsidR="00B42A52" w:rsidRPr="00C9791F">
        <w:rPr>
          <w:rFonts w:eastAsia="標楷體"/>
        </w:rPr>
        <w:t>)</w:t>
      </w:r>
      <w:r w:rsidR="00B42A52" w:rsidRPr="00C9791F">
        <w:rPr>
          <w:rFonts w:eastAsia="標楷體"/>
        </w:rPr>
        <w:t>。若</w:t>
      </w:r>
      <w:r w:rsidR="00B42A52" w:rsidRPr="003227AF">
        <w:rPr>
          <w:rFonts w:ascii="標楷體" w:eastAsia="標楷體" w:hAnsi="標楷體" w:hint="eastAsia"/>
        </w:rPr>
        <w:t>自行開車，請參閱附件</w:t>
      </w:r>
      <w:r w:rsidR="006C256C">
        <w:rPr>
          <w:rFonts w:ascii="標楷體" w:eastAsia="標楷體" w:hAnsi="標楷體" w:hint="eastAsia"/>
        </w:rPr>
        <w:t>1</w:t>
      </w:r>
      <w:r w:rsidR="00B42A52" w:rsidRPr="003227AF">
        <w:rPr>
          <w:rFonts w:ascii="標楷體" w:eastAsia="標楷體" w:hAnsi="標楷體" w:hint="eastAsia"/>
        </w:rPr>
        <w:t>。</w:t>
      </w:r>
    </w:p>
    <w:p w:rsidR="00B42A52" w:rsidRPr="003227AF" w:rsidRDefault="00B42A52" w:rsidP="008D4A98">
      <w:pPr>
        <w:spacing w:before="120"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C9791F">
        <w:rPr>
          <w:rFonts w:eastAsia="標楷體"/>
        </w:rPr>
        <w:t>十</w:t>
      </w:r>
      <w:r w:rsidR="005433C5">
        <w:rPr>
          <w:rFonts w:eastAsia="標楷體" w:hint="eastAsia"/>
        </w:rPr>
        <w:t>一</w:t>
      </w:r>
      <w:r w:rsidRPr="00C9791F">
        <w:rPr>
          <w:rFonts w:eastAsia="標楷體"/>
        </w:rPr>
        <w:t>、經費來源：</w:t>
      </w:r>
      <w:r w:rsidR="00133DCB" w:rsidRPr="00C9791F">
        <w:rPr>
          <w:rFonts w:eastAsia="標楷體"/>
        </w:rPr>
        <w:t>由</w:t>
      </w:r>
      <w:r w:rsidR="00B312D5">
        <w:rPr>
          <w:rFonts w:eastAsia="標楷體" w:hint="eastAsia"/>
        </w:rPr>
        <w:t>國立</w:t>
      </w:r>
      <w:r w:rsidR="00EC4EFA">
        <w:rPr>
          <w:rFonts w:eastAsia="標楷體" w:hint="eastAsia"/>
        </w:rPr>
        <w:t>清華大學及清華附小</w:t>
      </w:r>
      <w:r w:rsidR="00133DCB" w:rsidRPr="00C9791F">
        <w:rPr>
          <w:rFonts w:eastAsia="標楷體"/>
        </w:rPr>
        <w:t>12</w:t>
      </w:r>
      <w:r w:rsidR="00133DCB" w:rsidRPr="00C9791F">
        <w:rPr>
          <w:rFonts w:eastAsia="標楷體"/>
        </w:rPr>
        <w:t>年國教前導學校協作計畫經費項下支應，</w:t>
      </w:r>
      <w:r w:rsidRPr="00C9791F">
        <w:rPr>
          <w:rFonts w:eastAsia="標楷體"/>
        </w:rPr>
        <w:t>參加研習與會人員之差旅費</w:t>
      </w:r>
      <w:r w:rsidRPr="003227AF">
        <w:rPr>
          <w:rFonts w:ascii="標楷體" w:eastAsia="標楷體" w:hAnsi="標楷體" w:hint="eastAsia"/>
        </w:rPr>
        <w:t>由各校經費支付，參與研習中之膳食費用由專案支付。</w:t>
      </w:r>
    </w:p>
    <w:p w:rsidR="005433C5" w:rsidRDefault="005433C5" w:rsidP="008D4A98">
      <w:pPr>
        <w:spacing w:before="120"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>十二</w:t>
      </w:r>
      <w:r w:rsidR="00B42A52" w:rsidRPr="003227AF">
        <w:rPr>
          <w:rFonts w:ascii="標楷體" w:eastAsia="標楷體" w:hint="eastAsia"/>
        </w:rPr>
        <w:t>、</w:t>
      </w:r>
      <w:r>
        <w:rPr>
          <w:rFonts w:ascii="標楷體" w:eastAsia="標楷體" w:hint="eastAsia"/>
        </w:rPr>
        <w:t>配合事項</w:t>
      </w:r>
      <w:r>
        <w:rPr>
          <w:rFonts w:ascii="標楷體" w:eastAsia="標楷體" w:hAnsi="標楷體" w:hint="eastAsia"/>
        </w:rPr>
        <w:t>：</w:t>
      </w:r>
    </w:p>
    <w:p w:rsidR="00B42A52" w:rsidRPr="005433C5" w:rsidRDefault="00B42A52" w:rsidP="005433C5">
      <w:pPr>
        <w:pStyle w:val="a3"/>
        <w:numPr>
          <w:ilvl w:val="0"/>
          <w:numId w:val="11"/>
        </w:numPr>
        <w:spacing w:before="120" w:line="400" w:lineRule="exact"/>
        <w:ind w:leftChars="0"/>
        <w:rPr>
          <w:rFonts w:ascii="標楷體" w:eastAsia="標楷體"/>
        </w:rPr>
      </w:pPr>
      <w:r w:rsidRPr="005433C5">
        <w:rPr>
          <w:rFonts w:ascii="標楷體" w:eastAsia="標楷體" w:hint="eastAsia"/>
        </w:rPr>
        <w:t>為響應節能</w:t>
      </w:r>
      <w:proofErr w:type="gramStart"/>
      <w:r w:rsidRPr="005433C5">
        <w:rPr>
          <w:rFonts w:ascii="標楷體" w:eastAsia="標楷體" w:hint="eastAsia"/>
        </w:rPr>
        <w:t>減碳，</w:t>
      </w:r>
      <w:proofErr w:type="gramEnd"/>
      <w:r w:rsidRPr="005433C5">
        <w:rPr>
          <w:rFonts w:ascii="標楷體" w:eastAsia="標楷體" w:hint="eastAsia"/>
        </w:rPr>
        <w:t>參與人員請自備環保杯、環保筷。</w:t>
      </w:r>
    </w:p>
    <w:p w:rsidR="005433C5" w:rsidRPr="005433C5" w:rsidRDefault="005433C5" w:rsidP="005433C5">
      <w:pPr>
        <w:pStyle w:val="a3"/>
        <w:numPr>
          <w:ilvl w:val="0"/>
          <w:numId w:val="11"/>
        </w:numPr>
        <w:spacing w:before="120" w:line="400" w:lineRule="exact"/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防疫</w:t>
      </w:r>
      <w:proofErr w:type="gramStart"/>
      <w:r>
        <w:rPr>
          <w:rFonts w:ascii="標楷體" w:eastAsia="標楷體" w:hint="eastAsia"/>
        </w:rPr>
        <w:t>期間</w:t>
      </w:r>
      <w:r w:rsidRPr="005433C5">
        <w:rPr>
          <w:rFonts w:ascii="標楷體" w:eastAsia="標楷體" w:hint="eastAsia"/>
        </w:rPr>
        <w:t>，</w:t>
      </w:r>
      <w:proofErr w:type="gramEnd"/>
      <w:r>
        <w:rPr>
          <w:rFonts w:ascii="標楷體" w:eastAsia="標楷體" w:hint="eastAsia"/>
        </w:rPr>
        <w:t>參與人員落實量體溫</w:t>
      </w:r>
      <w:r w:rsidR="005E0DCD">
        <w:rPr>
          <w:rFonts w:ascii="標楷體" w:eastAsia="標楷體" w:hint="eastAsia"/>
        </w:rPr>
        <w:t>、</w:t>
      </w:r>
      <w:proofErr w:type="gramStart"/>
      <w:r w:rsidR="005E0DCD">
        <w:rPr>
          <w:rFonts w:ascii="標楷體" w:eastAsia="標楷體" w:hint="eastAsia"/>
        </w:rPr>
        <w:t>實名制</w:t>
      </w:r>
      <w:proofErr w:type="gramEnd"/>
      <w:r w:rsidR="005E0DCD">
        <w:rPr>
          <w:rFonts w:ascii="標楷體" w:eastAsia="標楷體" w:hint="eastAsia"/>
        </w:rPr>
        <w:t>、戴</w:t>
      </w:r>
      <w:r w:rsidRPr="005433C5">
        <w:rPr>
          <w:rFonts w:ascii="標楷體" w:eastAsia="標楷體" w:hint="eastAsia"/>
        </w:rPr>
        <w:t>口罩等措施。</w:t>
      </w:r>
    </w:p>
    <w:p w:rsidR="00603FC3" w:rsidRDefault="005433C5" w:rsidP="005433C5">
      <w:pPr>
        <w:spacing w:before="120" w:line="40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int="eastAsia"/>
        </w:rPr>
        <w:t>十三</w:t>
      </w:r>
      <w:r w:rsidR="00B42A52" w:rsidRPr="003227AF">
        <w:rPr>
          <w:rFonts w:ascii="標楷體" w:eastAsia="標楷體" w:hint="eastAsia"/>
        </w:rPr>
        <w:t>、</w:t>
      </w:r>
      <w:r w:rsidR="00B42A52" w:rsidRPr="005433C5">
        <w:rPr>
          <w:rFonts w:ascii="標楷體" w:eastAsia="標楷體" w:hint="eastAsia"/>
        </w:rPr>
        <w:t>承辦活動工作人員，依據「公立高級中等以下學校校長成績考核辦</w:t>
      </w:r>
      <w:r w:rsidR="00B42A52" w:rsidRPr="003227AF">
        <w:rPr>
          <w:rFonts w:ascii="標楷體" w:eastAsia="標楷體" w:hAnsi="標楷體" w:hint="eastAsia"/>
        </w:rPr>
        <w:t>法」、「公立高級中等以下學校教師成績考核辦法」暨「各縣市所屬各級學校辦理教師敘獎處理規定」辦理敘獎。</w:t>
      </w:r>
    </w:p>
    <w:p w:rsidR="005433C5" w:rsidRDefault="005433C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433C5" w:rsidRDefault="005433C5" w:rsidP="005433C5">
      <w:pPr>
        <w:spacing w:before="120" w:line="400" w:lineRule="exact"/>
        <w:ind w:left="708" w:hangingChars="295" w:hanging="708"/>
        <w:rPr>
          <w:rFonts w:ascii="標楷體" w:eastAsia="標楷體" w:hAnsi="標楷體"/>
        </w:rPr>
      </w:pPr>
    </w:p>
    <w:p w:rsidR="00B42A52" w:rsidRPr="003227AF" w:rsidRDefault="005433C5" w:rsidP="006F67E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B42A52" w:rsidRPr="003227AF">
        <w:rPr>
          <w:rFonts w:ascii="標楷體" w:eastAsia="標楷體" w:hAnsi="標楷體" w:hint="eastAsia"/>
        </w:rPr>
        <w:t>、</w:t>
      </w:r>
      <w:r w:rsidR="00801A04">
        <w:rPr>
          <w:rFonts w:ascii="標楷體" w:eastAsia="標楷體" w:hAnsi="標楷體" w:hint="eastAsia"/>
        </w:rPr>
        <w:t>素養導向</w:t>
      </w:r>
      <w:r w:rsidR="00B42A52" w:rsidRPr="003227AF">
        <w:rPr>
          <w:rFonts w:ascii="標楷體" w:eastAsia="標楷體" w:hAnsi="標楷體" w:hint="eastAsia"/>
        </w:rPr>
        <w:t>課程</w:t>
      </w:r>
      <w:r w:rsidR="00801A04">
        <w:rPr>
          <w:rFonts w:ascii="標楷體" w:eastAsia="標楷體" w:hAnsi="標楷體" w:hint="eastAsia"/>
        </w:rPr>
        <w:t>體驗分組實作安排</w:t>
      </w:r>
      <w:r w:rsidR="00B42A52" w:rsidRPr="003227AF">
        <w:rPr>
          <w:rFonts w:ascii="標楷體" w:eastAsia="標楷體" w:hAnsi="標楷體" w:hint="eastAsia"/>
        </w:rPr>
        <w:t>表：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816"/>
        <w:gridCol w:w="2551"/>
        <w:gridCol w:w="2977"/>
      </w:tblGrid>
      <w:tr w:rsidR="0006461C" w:rsidRPr="0047422E" w:rsidTr="00BC0D02">
        <w:tc>
          <w:tcPr>
            <w:tcW w:w="1440" w:type="dxa"/>
            <w:shd w:val="clear" w:color="auto" w:fill="auto"/>
          </w:tcPr>
          <w:p w:rsidR="0006461C" w:rsidRPr="001C0AEC" w:rsidRDefault="0006461C" w:rsidP="009C092C">
            <w:pPr>
              <w:spacing w:line="240" w:lineRule="exact"/>
              <w:jc w:val="center"/>
              <w:rPr>
                <w:rFonts w:eastAsia="標楷體"/>
              </w:rPr>
            </w:pPr>
            <w:r w:rsidRPr="001C0AEC">
              <w:rPr>
                <w:rFonts w:eastAsia="標楷體"/>
              </w:rPr>
              <w:t>時間</w:t>
            </w:r>
          </w:p>
        </w:tc>
        <w:tc>
          <w:tcPr>
            <w:tcW w:w="1816" w:type="dxa"/>
            <w:shd w:val="clear" w:color="auto" w:fill="auto"/>
          </w:tcPr>
          <w:p w:rsidR="0006461C" w:rsidRPr="001C0AEC" w:rsidRDefault="0006461C" w:rsidP="009C092C">
            <w:pPr>
              <w:spacing w:line="240" w:lineRule="exact"/>
              <w:jc w:val="center"/>
              <w:rPr>
                <w:rFonts w:eastAsia="標楷體"/>
              </w:rPr>
            </w:pPr>
            <w:r w:rsidRPr="001C0AEC">
              <w:rPr>
                <w:rFonts w:eastAsia="標楷體"/>
              </w:rPr>
              <w:t>活動</w:t>
            </w:r>
            <w:r>
              <w:rPr>
                <w:rFonts w:eastAsia="標楷體" w:hint="eastAsia"/>
              </w:rPr>
              <w:t>名稱</w:t>
            </w:r>
          </w:p>
        </w:tc>
        <w:tc>
          <w:tcPr>
            <w:tcW w:w="2551" w:type="dxa"/>
            <w:shd w:val="clear" w:color="auto" w:fill="auto"/>
          </w:tcPr>
          <w:p w:rsidR="0006461C" w:rsidRPr="001C0AEC" w:rsidRDefault="0006461C" w:rsidP="009C092C">
            <w:pPr>
              <w:spacing w:line="240" w:lineRule="exact"/>
              <w:jc w:val="center"/>
              <w:rPr>
                <w:rFonts w:eastAsia="標楷體"/>
              </w:rPr>
            </w:pPr>
            <w:r w:rsidRPr="001C0AEC">
              <w:rPr>
                <w:rFonts w:eastAsia="標楷體"/>
              </w:rPr>
              <w:t>地點</w:t>
            </w:r>
          </w:p>
        </w:tc>
        <w:tc>
          <w:tcPr>
            <w:tcW w:w="2977" w:type="dxa"/>
            <w:shd w:val="clear" w:color="auto" w:fill="auto"/>
          </w:tcPr>
          <w:p w:rsidR="0006461C" w:rsidRPr="001C0AEC" w:rsidRDefault="0006461C" w:rsidP="009C092C">
            <w:pPr>
              <w:spacing w:line="240" w:lineRule="exact"/>
              <w:jc w:val="center"/>
              <w:rPr>
                <w:rFonts w:eastAsia="標楷體"/>
              </w:rPr>
            </w:pPr>
            <w:r w:rsidRPr="001C0AEC">
              <w:rPr>
                <w:rFonts w:eastAsia="標楷體" w:hint="eastAsia"/>
              </w:rPr>
              <w:t>主講人</w:t>
            </w:r>
            <w:r w:rsidRPr="001C0AEC">
              <w:rPr>
                <w:rFonts w:eastAsia="標楷體"/>
              </w:rPr>
              <w:t>/</w:t>
            </w:r>
            <w:r w:rsidRPr="001C0AEC">
              <w:rPr>
                <w:rFonts w:eastAsia="標楷體"/>
              </w:rPr>
              <w:t>主持人</w:t>
            </w:r>
          </w:p>
        </w:tc>
      </w:tr>
      <w:tr w:rsidR="0006461C" w:rsidRPr="0047422E" w:rsidTr="00BC0D02">
        <w:trPr>
          <w:trHeight w:val="476"/>
        </w:trPr>
        <w:tc>
          <w:tcPr>
            <w:tcW w:w="1440" w:type="dxa"/>
            <w:shd w:val="clear" w:color="auto" w:fill="auto"/>
            <w:vAlign w:val="center"/>
          </w:tcPr>
          <w:p w:rsidR="0006461C" w:rsidRPr="001C0AEC" w:rsidRDefault="00B615DB" w:rsidP="00B615D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="0006461C" w:rsidRPr="001C0AE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06461C" w:rsidRPr="001C0AEC">
              <w:rPr>
                <w:rFonts w:eastAsia="標楷體"/>
              </w:rPr>
              <w:t>0~</w:t>
            </w:r>
            <w:r>
              <w:rPr>
                <w:rFonts w:eastAsia="標楷體" w:hint="eastAsia"/>
              </w:rPr>
              <w:t>08</w:t>
            </w:r>
            <w:r w:rsidR="0006461C" w:rsidRPr="001C0AEC">
              <w:rPr>
                <w:rFonts w:eastAsia="標楷體"/>
              </w:rPr>
              <w:t>:</w:t>
            </w:r>
            <w:r w:rsidR="00545ECD">
              <w:rPr>
                <w:rFonts w:eastAsia="標楷體" w:hint="eastAsia"/>
              </w:rPr>
              <w:t>45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06461C" w:rsidRPr="001C0AEC" w:rsidRDefault="0006461C" w:rsidP="009C092C">
            <w:pPr>
              <w:spacing w:line="240" w:lineRule="exact"/>
              <w:jc w:val="both"/>
              <w:rPr>
                <w:rFonts w:eastAsia="標楷體"/>
              </w:rPr>
            </w:pPr>
            <w:r w:rsidRPr="001C0AEC">
              <w:rPr>
                <w:rFonts w:eastAsia="標楷體"/>
              </w:rPr>
              <w:t>報到</w:t>
            </w:r>
            <w:r w:rsidRPr="001C0AEC">
              <w:rPr>
                <w:rFonts w:eastAsia="標楷體" w:hAnsi="標楷體"/>
              </w:rPr>
              <w:t>、領取</w:t>
            </w:r>
            <w:r w:rsidR="00673D30">
              <w:rPr>
                <w:rFonts w:eastAsia="標楷體" w:hAnsi="標楷體" w:hint="eastAsia"/>
              </w:rPr>
              <w:t>講義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61C" w:rsidRPr="001C0AEC" w:rsidRDefault="00B615DB" w:rsidP="009C092C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活動中心二樓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461C" w:rsidRPr="001C0AEC" w:rsidRDefault="0006461C" w:rsidP="009C092C">
            <w:pPr>
              <w:spacing w:line="240" w:lineRule="exact"/>
              <w:jc w:val="both"/>
              <w:rPr>
                <w:rFonts w:eastAsia="標楷體"/>
              </w:rPr>
            </w:pPr>
            <w:r w:rsidRPr="001C0AEC">
              <w:rPr>
                <w:rStyle w:val="style81"/>
                <w:rFonts w:eastAsia="標楷體"/>
                <w:sz w:val="24"/>
                <w:szCs w:val="24"/>
              </w:rPr>
              <w:t>清華附小</w:t>
            </w:r>
            <w:r w:rsidRPr="001C0AEC">
              <w:rPr>
                <w:rFonts w:eastAsia="標楷體"/>
              </w:rPr>
              <w:t>工作團隊</w:t>
            </w:r>
          </w:p>
        </w:tc>
      </w:tr>
      <w:tr w:rsidR="0006461C" w:rsidRPr="0047422E" w:rsidTr="00BC0D02">
        <w:trPr>
          <w:trHeight w:val="904"/>
        </w:trPr>
        <w:tc>
          <w:tcPr>
            <w:tcW w:w="1440" w:type="dxa"/>
            <w:shd w:val="clear" w:color="auto" w:fill="auto"/>
          </w:tcPr>
          <w:p w:rsidR="0006461C" w:rsidRPr="001C0AEC" w:rsidRDefault="00545ECD" w:rsidP="00B615D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 w:rsidR="00B615DB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:</w:t>
            </w:r>
            <w:r w:rsidR="00B615DB">
              <w:rPr>
                <w:rFonts w:eastAsia="標楷體" w:hint="eastAsia"/>
              </w:rPr>
              <w:t>45</w:t>
            </w:r>
            <w:r w:rsidR="0006461C" w:rsidRPr="001C0AEC">
              <w:rPr>
                <w:rFonts w:eastAsia="標楷體"/>
              </w:rPr>
              <w:t>~</w:t>
            </w:r>
            <w:r w:rsidR="00965CB6">
              <w:rPr>
                <w:rFonts w:eastAsia="標楷體" w:hint="eastAsia"/>
              </w:rPr>
              <w:t>0</w:t>
            </w:r>
            <w:r w:rsidR="00B615DB">
              <w:rPr>
                <w:rFonts w:eastAsia="標楷體" w:hint="eastAsia"/>
              </w:rPr>
              <w:t>9</w:t>
            </w:r>
            <w:r w:rsidR="0006461C" w:rsidRPr="001C0AEC">
              <w:rPr>
                <w:rFonts w:eastAsia="標楷體"/>
              </w:rPr>
              <w:t>:</w:t>
            </w:r>
            <w:r w:rsidR="00B615DB">
              <w:rPr>
                <w:rFonts w:eastAsia="標楷體" w:hint="eastAsia"/>
              </w:rPr>
              <w:t>0</w:t>
            </w:r>
            <w:r w:rsidR="0006461C" w:rsidRPr="001C0AEC">
              <w:rPr>
                <w:rFonts w:eastAsia="標楷體"/>
              </w:rPr>
              <w:t>0</w:t>
            </w:r>
          </w:p>
        </w:tc>
        <w:tc>
          <w:tcPr>
            <w:tcW w:w="1816" w:type="dxa"/>
            <w:shd w:val="clear" w:color="auto" w:fill="auto"/>
          </w:tcPr>
          <w:p w:rsidR="00B615DB" w:rsidRPr="001C0AEC" w:rsidRDefault="00801A04" w:rsidP="00B615D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歡迎</w:t>
            </w:r>
            <w:r w:rsidR="0006461C" w:rsidRPr="001C0AEC">
              <w:rPr>
                <w:rFonts w:eastAsia="標楷體"/>
              </w:rPr>
              <w:t>式</w:t>
            </w:r>
          </w:p>
          <w:p w:rsidR="0006461C" w:rsidRPr="001C0AEC" w:rsidRDefault="0006461C" w:rsidP="009C092C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</w:tcPr>
          <w:p w:rsidR="00B615DB" w:rsidRPr="001C0AEC" w:rsidRDefault="00B615DB" w:rsidP="00B615DB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活動中心二樓</w:t>
            </w:r>
          </w:p>
        </w:tc>
        <w:tc>
          <w:tcPr>
            <w:tcW w:w="2977" w:type="dxa"/>
            <w:shd w:val="clear" w:color="auto" w:fill="auto"/>
          </w:tcPr>
          <w:p w:rsidR="00DF5C69" w:rsidRDefault="008C0626" w:rsidP="009C092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清華大學</w:t>
            </w:r>
            <w:r w:rsidR="00B312D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陳美如教授</w:t>
            </w:r>
          </w:p>
          <w:p w:rsidR="00B312D5" w:rsidRPr="00B312D5" w:rsidRDefault="00545ECD" w:rsidP="00B615DB">
            <w:pPr>
              <w:spacing w:line="240" w:lineRule="exact"/>
              <w:rPr>
                <w:rFonts w:eastAsia="標楷體"/>
              </w:rPr>
            </w:pPr>
            <w:r w:rsidRPr="001C0AEC">
              <w:rPr>
                <w:rFonts w:eastAsia="標楷體"/>
              </w:rPr>
              <w:t>清華附小</w:t>
            </w:r>
            <w:r w:rsidR="00B312D5">
              <w:rPr>
                <w:rFonts w:eastAsia="標楷體" w:hint="eastAsia"/>
              </w:rPr>
              <w:t xml:space="preserve"> </w:t>
            </w:r>
            <w:r w:rsidRPr="001C0AEC">
              <w:rPr>
                <w:rFonts w:eastAsia="標楷體"/>
              </w:rPr>
              <w:t>温儀詩校長</w:t>
            </w:r>
          </w:p>
        </w:tc>
      </w:tr>
      <w:tr w:rsidR="0006461C" w:rsidRPr="0047422E" w:rsidTr="00BC0D02">
        <w:trPr>
          <w:trHeight w:val="730"/>
        </w:trPr>
        <w:tc>
          <w:tcPr>
            <w:tcW w:w="1440" w:type="dxa"/>
            <w:shd w:val="clear" w:color="auto" w:fill="auto"/>
          </w:tcPr>
          <w:p w:rsidR="0006461C" w:rsidRPr="001C0AEC" w:rsidRDefault="00965CB6" w:rsidP="00965C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06461C" w:rsidRPr="001C0AE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  <w:r w:rsidR="0006461C" w:rsidRPr="001C0AEC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</w:t>
            </w:r>
            <w:r w:rsidR="0006461C" w:rsidRPr="001C0AE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1816" w:type="dxa"/>
            <w:shd w:val="clear" w:color="auto" w:fill="auto"/>
          </w:tcPr>
          <w:p w:rsidR="0006461C" w:rsidRPr="001C0AEC" w:rsidRDefault="0006461C" w:rsidP="009C092C">
            <w:pPr>
              <w:spacing w:line="240" w:lineRule="exact"/>
              <w:rPr>
                <w:rFonts w:eastAsia="標楷體"/>
              </w:rPr>
            </w:pPr>
            <w:r w:rsidRPr="001C0AEC">
              <w:rPr>
                <w:rFonts w:eastAsia="標楷體"/>
              </w:rPr>
              <w:t>轉換場地，準備</w:t>
            </w:r>
            <w:r w:rsidR="008C0626">
              <w:rPr>
                <w:rFonts w:eastAsia="標楷體" w:hint="eastAsia"/>
              </w:rPr>
              <w:t>分組</w:t>
            </w:r>
            <w:r w:rsidR="00965CB6">
              <w:rPr>
                <w:rFonts w:eastAsia="標楷體" w:hint="eastAsia"/>
              </w:rPr>
              <w:t>工作坊</w:t>
            </w:r>
          </w:p>
        </w:tc>
        <w:tc>
          <w:tcPr>
            <w:tcW w:w="2551" w:type="dxa"/>
            <w:shd w:val="clear" w:color="auto" w:fill="auto"/>
          </w:tcPr>
          <w:p w:rsidR="0006461C" w:rsidRDefault="00965CB6" w:rsidP="009C092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活動中心</w:t>
            </w:r>
          </w:p>
          <w:p w:rsidR="00965CB6" w:rsidRPr="001C0AEC" w:rsidRDefault="00965CB6" w:rsidP="009C092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第二會議室</w:t>
            </w:r>
          </w:p>
        </w:tc>
        <w:tc>
          <w:tcPr>
            <w:tcW w:w="2977" w:type="dxa"/>
            <w:shd w:val="clear" w:color="auto" w:fill="auto"/>
          </w:tcPr>
          <w:p w:rsidR="004B04D3" w:rsidRPr="00DB1F7F" w:rsidRDefault="00965CB6" w:rsidP="00965CB6">
            <w:pPr>
              <w:spacing w:line="240" w:lineRule="exact"/>
              <w:ind w:left="175" w:hangingChars="73" w:hanging="175"/>
              <w:rPr>
                <w:rFonts w:eastAsia="標楷體"/>
              </w:rPr>
            </w:pPr>
            <w:r w:rsidRPr="001C0AEC">
              <w:rPr>
                <w:rStyle w:val="style81"/>
                <w:rFonts w:eastAsia="標楷體"/>
                <w:sz w:val="24"/>
                <w:szCs w:val="24"/>
              </w:rPr>
              <w:t>清華附小</w:t>
            </w:r>
            <w:r w:rsidRPr="001C0AEC">
              <w:rPr>
                <w:rFonts w:eastAsia="標楷體"/>
              </w:rPr>
              <w:t>工作團隊</w:t>
            </w:r>
          </w:p>
        </w:tc>
      </w:tr>
      <w:tr w:rsidR="0006461C" w:rsidRPr="0047422E" w:rsidTr="00BC0D02">
        <w:tc>
          <w:tcPr>
            <w:tcW w:w="1440" w:type="dxa"/>
            <w:shd w:val="clear" w:color="auto" w:fill="auto"/>
          </w:tcPr>
          <w:p w:rsidR="0006461C" w:rsidRPr="001C0AEC" w:rsidRDefault="00965CB6" w:rsidP="00965C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801A0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10</w:t>
            </w:r>
            <w:r w:rsidR="00801A04"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12</w:t>
            </w:r>
            <w:r w:rsidR="00801A0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06461C" w:rsidRPr="001C0AEC">
              <w:rPr>
                <w:rFonts w:eastAsia="標楷體"/>
              </w:rPr>
              <w:t>0</w:t>
            </w:r>
          </w:p>
        </w:tc>
        <w:tc>
          <w:tcPr>
            <w:tcW w:w="1816" w:type="dxa"/>
            <w:shd w:val="clear" w:color="auto" w:fill="auto"/>
          </w:tcPr>
          <w:p w:rsidR="0006461C" w:rsidRPr="001C0AEC" w:rsidRDefault="00801A04" w:rsidP="009C092C">
            <w:pPr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素養導向</w:t>
            </w:r>
            <w:r w:rsidRPr="003227AF">
              <w:rPr>
                <w:rFonts w:ascii="標楷體" w:eastAsia="標楷體" w:hAnsi="標楷體" w:hint="eastAsia"/>
              </w:rPr>
              <w:t>課程</w:t>
            </w:r>
            <w:proofErr w:type="gramStart"/>
            <w:r w:rsidR="00965CB6">
              <w:rPr>
                <w:rFonts w:ascii="標楷體" w:eastAsia="標楷體" w:hAnsi="標楷體" w:hint="eastAsia"/>
              </w:rPr>
              <w:t>共備</w:t>
            </w:r>
            <w:r>
              <w:rPr>
                <w:rFonts w:ascii="標楷體" w:eastAsia="標楷體" w:hAnsi="標楷體" w:hint="eastAsia"/>
              </w:rPr>
              <w:t>實</w:t>
            </w:r>
            <w:proofErr w:type="gramEnd"/>
            <w:r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2551" w:type="dxa"/>
            <w:shd w:val="clear" w:color="auto" w:fill="auto"/>
          </w:tcPr>
          <w:p w:rsidR="00BC0D02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活動中心</w:t>
            </w:r>
          </w:p>
          <w:p w:rsidR="0006461C" w:rsidRPr="008C0626" w:rsidRDefault="00BC0D02" w:rsidP="00BC0D02">
            <w:pPr>
              <w:spacing w:line="240" w:lineRule="exact"/>
              <w:ind w:left="175" w:hangingChars="73" w:hanging="175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第二會議室</w:t>
            </w:r>
          </w:p>
        </w:tc>
        <w:tc>
          <w:tcPr>
            <w:tcW w:w="2977" w:type="dxa"/>
            <w:shd w:val="clear" w:color="auto" w:fill="auto"/>
          </w:tcPr>
          <w:p w:rsidR="00965CB6" w:rsidRDefault="00965CB6" w:rsidP="00965CB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各個場地主講</w:t>
            </w:r>
            <w:r w:rsidRPr="00020C29">
              <w:rPr>
                <w:rFonts w:eastAsia="標楷體"/>
              </w:rPr>
              <w:t>老師</w:t>
            </w:r>
          </w:p>
          <w:p w:rsidR="00965CB6" w:rsidRDefault="00965CB6" w:rsidP="00965CB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語文領域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葉惠貞老師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賴如君老師</w:t>
            </w:r>
          </w:p>
          <w:p w:rsidR="00F5275A" w:rsidRPr="001C0AEC" w:rsidRDefault="00965CB6" w:rsidP="00965CB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1C0AEC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數學領域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戴絹穎老師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馮汝琪老師</w:t>
            </w:r>
          </w:p>
        </w:tc>
      </w:tr>
      <w:tr w:rsidR="00F5275A" w:rsidRPr="0047422E" w:rsidTr="00BC0D02">
        <w:tc>
          <w:tcPr>
            <w:tcW w:w="1440" w:type="dxa"/>
            <w:shd w:val="clear" w:color="auto" w:fill="auto"/>
          </w:tcPr>
          <w:p w:rsidR="00F5275A" w:rsidRPr="001C0AEC" w:rsidRDefault="00BC0D02" w:rsidP="00BC0D0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F5275A" w:rsidRPr="001C0AE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F5275A">
              <w:rPr>
                <w:rFonts w:eastAsia="標楷體" w:hint="eastAsia"/>
              </w:rPr>
              <w:t>0</w:t>
            </w:r>
            <w:r w:rsidR="00F5275A" w:rsidRPr="001C0AEC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3</w:t>
            </w:r>
            <w:r w:rsidR="00F5275A" w:rsidRPr="001C0AE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="00F5275A" w:rsidRPr="001C0AEC">
              <w:rPr>
                <w:rFonts w:eastAsia="標楷體"/>
              </w:rPr>
              <w:t>0</w:t>
            </w:r>
          </w:p>
        </w:tc>
        <w:tc>
          <w:tcPr>
            <w:tcW w:w="1816" w:type="dxa"/>
            <w:shd w:val="clear" w:color="auto" w:fill="auto"/>
          </w:tcPr>
          <w:p w:rsidR="00F5275A" w:rsidRPr="001C0AEC" w:rsidRDefault="00BC0D02" w:rsidP="009C092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午餐與休息</w:t>
            </w:r>
          </w:p>
        </w:tc>
        <w:tc>
          <w:tcPr>
            <w:tcW w:w="2551" w:type="dxa"/>
            <w:shd w:val="clear" w:color="auto" w:fill="auto"/>
          </w:tcPr>
          <w:p w:rsidR="00BC0D02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活動中心</w:t>
            </w:r>
          </w:p>
          <w:p w:rsidR="00F5275A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第二會議室</w:t>
            </w:r>
          </w:p>
        </w:tc>
        <w:tc>
          <w:tcPr>
            <w:tcW w:w="2977" w:type="dxa"/>
            <w:shd w:val="clear" w:color="auto" w:fill="auto"/>
          </w:tcPr>
          <w:p w:rsidR="00F5275A" w:rsidRDefault="00B312D5" w:rsidP="009C092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="00F5275A" w:rsidRPr="001C0AEC">
              <w:rPr>
                <w:rStyle w:val="style81"/>
                <w:rFonts w:eastAsia="標楷體"/>
                <w:sz w:val="24"/>
                <w:szCs w:val="24"/>
              </w:rPr>
              <w:t>清華附小</w:t>
            </w:r>
            <w:r w:rsidR="00F5275A" w:rsidRPr="001C0AEC">
              <w:rPr>
                <w:rFonts w:eastAsia="標楷體"/>
              </w:rPr>
              <w:t>工作團隊</w:t>
            </w:r>
          </w:p>
        </w:tc>
      </w:tr>
      <w:tr w:rsidR="00BC0D02" w:rsidRPr="0047422E" w:rsidTr="00BC0D02">
        <w:tc>
          <w:tcPr>
            <w:tcW w:w="1440" w:type="dxa"/>
            <w:shd w:val="clear" w:color="auto" w:fill="auto"/>
          </w:tcPr>
          <w:p w:rsidR="00BC0D02" w:rsidRDefault="00BC0D02" w:rsidP="00BC0D0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</w:t>
            </w:r>
            <w:r w:rsidRPr="001C0AEC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3</w:t>
            </w:r>
            <w:r w:rsidRPr="001C0AE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1C0AEC">
              <w:rPr>
                <w:rFonts w:eastAsia="標楷體"/>
              </w:rPr>
              <w:t>0</w:t>
            </w:r>
          </w:p>
        </w:tc>
        <w:tc>
          <w:tcPr>
            <w:tcW w:w="1816" w:type="dxa"/>
            <w:shd w:val="clear" w:color="auto" w:fill="auto"/>
          </w:tcPr>
          <w:p w:rsidR="00BC0D02" w:rsidRPr="001C0AEC" w:rsidRDefault="00BC0D02" w:rsidP="00BC0D02">
            <w:pPr>
              <w:spacing w:line="240" w:lineRule="exact"/>
              <w:rPr>
                <w:rFonts w:eastAsia="標楷體"/>
              </w:rPr>
            </w:pPr>
            <w:r w:rsidRPr="001C0AEC">
              <w:rPr>
                <w:rFonts w:eastAsia="標楷體"/>
              </w:rPr>
              <w:t>轉換場地</w:t>
            </w:r>
          </w:p>
        </w:tc>
        <w:tc>
          <w:tcPr>
            <w:tcW w:w="2551" w:type="dxa"/>
            <w:shd w:val="clear" w:color="auto" w:fill="auto"/>
          </w:tcPr>
          <w:p w:rsidR="00BC0D02" w:rsidRDefault="00BC0D02" w:rsidP="009C092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公正里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力行里</w:t>
            </w:r>
          </w:p>
          <w:p w:rsidR="00BC0D02" w:rsidRDefault="00BC0D02" w:rsidP="009C092C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謙恭里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節儉里</w:t>
            </w:r>
          </w:p>
        </w:tc>
        <w:tc>
          <w:tcPr>
            <w:tcW w:w="2977" w:type="dxa"/>
            <w:shd w:val="clear" w:color="auto" w:fill="auto"/>
          </w:tcPr>
          <w:p w:rsidR="00BC0D02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語文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公正里賴如君老師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力行里葉惠貞老師</w:t>
            </w:r>
          </w:p>
          <w:p w:rsidR="00BC0D02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謙恭里戴絹穎老師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節儉里馮汝琪老師</w:t>
            </w:r>
          </w:p>
        </w:tc>
      </w:tr>
      <w:tr w:rsidR="00BC0D02" w:rsidRPr="0047422E" w:rsidTr="00BC0D02">
        <w:tc>
          <w:tcPr>
            <w:tcW w:w="1440" w:type="dxa"/>
            <w:shd w:val="clear" w:color="auto" w:fill="auto"/>
          </w:tcPr>
          <w:p w:rsidR="00BC0D02" w:rsidRDefault="00BC0D02" w:rsidP="00BC0D0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</w:t>
            </w:r>
            <w:r w:rsidRPr="001C0AEC">
              <w:rPr>
                <w:rFonts w:eastAsia="標楷體"/>
              </w:rPr>
              <w:t>~1</w:t>
            </w:r>
            <w:r>
              <w:rPr>
                <w:rFonts w:eastAsia="標楷體" w:hint="eastAsia"/>
              </w:rPr>
              <w:t>5</w:t>
            </w:r>
            <w:r w:rsidRPr="001C0AE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1C0AEC">
              <w:rPr>
                <w:rFonts w:eastAsia="標楷體"/>
              </w:rPr>
              <w:t>0</w:t>
            </w:r>
          </w:p>
        </w:tc>
        <w:tc>
          <w:tcPr>
            <w:tcW w:w="1816" w:type="dxa"/>
            <w:shd w:val="clear" w:color="auto" w:fill="auto"/>
          </w:tcPr>
          <w:p w:rsidR="00BC0D02" w:rsidRPr="001C0AEC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素養導向</w:t>
            </w:r>
            <w:r w:rsidRPr="003227AF">
              <w:rPr>
                <w:rFonts w:ascii="標楷體" w:eastAsia="標楷體" w:hAnsi="標楷體" w:hint="eastAsia"/>
              </w:rPr>
              <w:t>課程</w:t>
            </w:r>
            <w:proofErr w:type="gramStart"/>
            <w:r>
              <w:rPr>
                <w:rFonts w:ascii="標楷體" w:eastAsia="標楷體" w:hAnsi="標楷體" w:hint="eastAsia"/>
              </w:rPr>
              <w:t>觀議課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BC0D02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公正里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力行里</w:t>
            </w:r>
          </w:p>
          <w:p w:rsidR="00BC0D02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謙恭里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節儉里</w:t>
            </w:r>
          </w:p>
        </w:tc>
        <w:tc>
          <w:tcPr>
            <w:tcW w:w="2977" w:type="dxa"/>
            <w:shd w:val="clear" w:color="auto" w:fill="auto"/>
          </w:tcPr>
          <w:p w:rsidR="00BC0D02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語文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公正里賴如君老師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力行里葉惠貞老師</w:t>
            </w:r>
          </w:p>
          <w:p w:rsidR="00BC0D02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數學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謙恭里戴絹穎老師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節儉里馮汝琪老師</w:t>
            </w:r>
          </w:p>
        </w:tc>
      </w:tr>
      <w:tr w:rsidR="00BC0D02" w:rsidRPr="0047422E" w:rsidTr="00BC0D02">
        <w:tc>
          <w:tcPr>
            <w:tcW w:w="1440" w:type="dxa"/>
            <w:shd w:val="clear" w:color="auto" w:fill="auto"/>
          </w:tcPr>
          <w:p w:rsidR="00BC0D02" w:rsidRPr="001C0AEC" w:rsidRDefault="00BC0D02" w:rsidP="00BC0D02">
            <w:pPr>
              <w:spacing w:line="240" w:lineRule="exact"/>
              <w:jc w:val="center"/>
              <w:rPr>
                <w:rFonts w:eastAsia="標楷體"/>
              </w:rPr>
            </w:pPr>
            <w:r w:rsidRPr="001C0AEC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1C0AE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0~1</w:t>
            </w:r>
            <w:r>
              <w:rPr>
                <w:rFonts w:eastAsia="標楷體" w:hint="eastAsia"/>
              </w:rPr>
              <w:t>5</w:t>
            </w:r>
            <w:r w:rsidRPr="001C0AE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1C0AEC">
              <w:rPr>
                <w:rFonts w:eastAsia="標楷體"/>
              </w:rPr>
              <w:t>0</w:t>
            </w:r>
          </w:p>
        </w:tc>
        <w:tc>
          <w:tcPr>
            <w:tcW w:w="1816" w:type="dxa"/>
            <w:shd w:val="clear" w:color="auto" w:fill="auto"/>
          </w:tcPr>
          <w:p w:rsidR="00BC0D02" w:rsidRPr="001C0AEC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  <w:r w:rsidRPr="001C0AEC">
              <w:rPr>
                <w:rFonts w:eastAsia="標楷體" w:hint="eastAsia"/>
              </w:rPr>
              <w:t>~</w:t>
            </w:r>
          </w:p>
          <w:p w:rsidR="00BC0D02" w:rsidRPr="001C0AEC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交流與回饋</w:t>
            </w:r>
          </w:p>
        </w:tc>
        <w:tc>
          <w:tcPr>
            <w:tcW w:w="2551" w:type="dxa"/>
            <w:shd w:val="clear" w:color="auto" w:fill="auto"/>
          </w:tcPr>
          <w:p w:rsidR="00BC0D02" w:rsidRPr="001C0AEC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活動中心二樓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BC0D02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Style w:val="style81"/>
                <w:rFonts w:eastAsia="標楷體" w:hint="eastAsia"/>
                <w:sz w:val="24"/>
                <w:szCs w:val="24"/>
              </w:rPr>
              <w:t>國立</w:t>
            </w:r>
            <w:r>
              <w:rPr>
                <w:rFonts w:eastAsia="標楷體" w:hint="eastAsia"/>
              </w:rPr>
              <w:t>清華大學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陳美如教授</w:t>
            </w:r>
          </w:p>
          <w:p w:rsidR="00BC0D02" w:rsidRPr="00545ECD" w:rsidRDefault="00BC0D02" w:rsidP="00BC0D02">
            <w:pPr>
              <w:spacing w:line="240" w:lineRule="exact"/>
              <w:rPr>
                <w:rFonts w:eastAsia="標楷體"/>
              </w:rPr>
            </w:pPr>
            <w:r>
              <w:rPr>
                <w:rStyle w:val="style81"/>
                <w:rFonts w:eastAsia="標楷體" w:hint="eastAsia"/>
                <w:sz w:val="24"/>
                <w:szCs w:val="24"/>
              </w:rPr>
              <w:t>國立</w:t>
            </w:r>
            <w:r w:rsidRPr="001C0AEC">
              <w:rPr>
                <w:rFonts w:eastAsia="標楷體"/>
              </w:rPr>
              <w:t>清華附小</w:t>
            </w:r>
            <w:r>
              <w:rPr>
                <w:rFonts w:eastAsia="標楷體" w:hint="eastAsia"/>
              </w:rPr>
              <w:t xml:space="preserve"> </w:t>
            </w:r>
            <w:r w:rsidRPr="001C0AEC">
              <w:rPr>
                <w:rFonts w:eastAsia="標楷體"/>
              </w:rPr>
              <w:t>温儀詩校長</w:t>
            </w:r>
          </w:p>
          <w:p w:rsidR="00BC0D02" w:rsidRPr="008C0626" w:rsidRDefault="00BC0D02" w:rsidP="00BC0D02">
            <w:pPr>
              <w:spacing w:line="240" w:lineRule="exact"/>
              <w:rPr>
                <w:rFonts w:eastAsia="標楷體"/>
              </w:rPr>
            </w:pPr>
          </w:p>
        </w:tc>
      </w:tr>
      <w:tr w:rsidR="00BC0D02" w:rsidRPr="0047422E" w:rsidTr="00BC0D02">
        <w:trPr>
          <w:trHeight w:val="509"/>
        </w:trPr>
        <w:tc>
          <w:tcPr>
            <w:tcW w:w="1440" w:type="dxa"/>
            <w:shd w:val="clear" w:color="auto" w:fill="auto"/>
            <w:vAlign w:val="center"/>
          </w:tcPr>
          <w:p w:rsidR="00BC0D02" w:rsidRPr="001C0AEC" w:rsidRDefault="00BC0D02" w:rsidP="00BC0D02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1C0AEC">
              <w:rPr>
                <w:rFonts w:eastAsia="標楷體"/>
              </w:rPr>
              <w:t>:30~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BC0D02" w:rsidRPr="001C0AEC" w:rsidRDefault="00BC0D02" w:rsidP="00BC0D02">
            <w:pPr>
              <w:spacing w:line="240" w:lineRule="exact"/>
              <w:jc w:val="both"/>
              <w:rPr>
                <w:rFonts w:eastAsia="標楷體"/>
              </w:rPr>
            </w:pPr>
            <w:r w:rsidRPr="001C0AEC">
              <w:rPr>
                <w:rFonts w:eastAsia="標楷體"/>
              </w:rPr>
              <w:t>賦歸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0D02" w:rsidRPr="001C0AEC" w:rsidRDefault="00BC0D02" w:rsidP="00BC0D0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C0D02" w:rsidRPr="001C0AEC" w:rsidRDefault="00BC0D02" w:rsidP="00BC0D02">
            <w:pPr>
              <w:spacing w:line="240" w:lineRule="exact"/>
              <w:jc w:val="both"/>
              <w:rPr>
                <w:rFonts w:eastAsia="標楷體"/>
              </w:rPr>
            </w:pPr>
            <w:r w:rsidRPr="001C0AEC">
              <w:rPr>
                <w:rStyle w:val="style81"/>
                <w:rFonts w:eastAsia="標楷體"/>
                <w:sz w:val="24"/>
                <w:szCs w:val="24"/>
              </w:rPr>
              <w:t>清華附小</w:t>
            </w:r>
            <w:r w:rsidRPr="001C0AEC">
              <w:rPr>
                <w:rFonts w:eastAsia="標楷體"/>
              </w:rPr>
              <w:t>工作團隊</w:t>
            </w:r>
          </w:p>
        </w:tc>
      </w:tr>
    </w:tbl>
    <w:p w:rsidR="00B42A52" w:rsidRPr="003227AF" w:rsidRDefault="00B42A52" w:rsidP="004036C3">
      <w:pPr>
        <w:pStyle w:val="1"/>
        <w:snapToGrid w:val="0"/>
        <w:spacing w:beforeLines="50" w:before="180" w:line="400" w:lineRule="exact"/>
        <w:ind w:leftChars="0" w:left="0"/>
        <w:rPr>
          <w:rFonts w:ascii="標楷體" w:eastAsia="標楷體" w:hAnsi="標楷體"/>
          <w:bCs/>
        </w:rPr>
      </w:pPr>
      <w:r w:rsidRPr="003227AF">
        <w:rPr>
          <w:rFonts w:ascii="標楷體" w:eastAsia="標楷體" w:hAnsi="標楷體" w:hint="eastAsia"/>
          <w:bCs/>
        </w:rPr>
        <w:t>十</w:t>
      </w:r>
      <w:r w:rsidR="00BC0D02">
        <w:rPr>
          <w:rFonts w:ascii="標楷體" w:eastAsia="標楷體" w:hAnsi="標楷體" w:hint="eastAsia"/>
          <w:bCs/>
        </w:rPr>
        <w:t>五</w:t>
      </w:r>
      <w:r w:rsidRPr="003227AF">
        <w:rPr>
          <w:rFonts w:ascii="標楷體" w:eastAsia="標楷體" w:hAnsi="標楷體" w:hint="eastAsia"/>
          <w:bCs/>
        </w:rPr>
        <w:t>、預期效益</w:t>
      </w:r>
      <w:r w:rsidRPr="003227AF">
        <w:rPr>
          <w:rFonts w:ascii="標楷體" w:eastAsia="標楷體" w:hAnsi="標楷體"/>
          <w:bCs/>
        </w:rPr>
        <w:t>:</w:t>
      </w:r>
      <w:r w:rsidRPr="003227AF">
        <w:rPr>
          <w:rFonts w:ascii="標楷體" w:eastAsia="標楷體" w:hAnsi="標楷體"/>
        </w:rPr>
        <w:t xml:space="preserve">    </w:t>
      </w:r>
    </w:p>
    <w:p w:rsidR="00BC0D02" w:rsidRDefault="009C092C" w:rsidP="00BC0D02">
      <w:pPr>
        <w:pStyle w:val="1"/>
        <w:numPr>
          <w:ilvl w:val="0"/>
          <w:numId w:val="10"/>
        </w:numPr>
        <w:snapToGrid w:val="0"/>
        <w:spacing w:beforeLines="50" w:before="180" w:line="240" w:lineRule="exact"/>
        <w:ind w:leftChars="0"/>
        <w:rPr>
          <w:rStyle w:val="style81"/>
          <w:rFonts w:ascii="標楷體" w:eastAsia="標楷體" w:hAnsi="標楷體" w:cs="Arial"/>
          <w:sz w:val="24"/>
          <w:szCs w:val="24"/>
        </w:rPr>
      </w:pPr>
      <w:r>
        <w:rPr>
          <w:rStyle w:val="style81"/>
          <w:rFonts w:ascii="標楷體" w:eastAsia="標楷體" w:hAnsi="標楷體" w:cs="Arial" w:hint="eastAsia"/>
          <w:sz w:val="24"/>
          <w:szCs w:val="24"/>
        </w:rPr>
        <w:t>教師能親自</w:t>
      </w:r>
      <w:r w:rsidR="00B42A52" w:rsidRPr="003227AF">
        <w:rPr>
          <w:rStyle w:val="style81"/>
          <w:rFonts w:ascii="標楷體" w:eastAsia="標楷體" w:hAnsi="標楷體" w:cs="Arial" w:hint="eastAsia"/>
          <w:sz w:val="24"/>
          <w:szCs w:val="24"/>
        </w:rPr>
        <w:t>體驗</w:t>
      </w:r>
      <w:r w:rsidR="00BF7FE7">
        <w:rPr>
          <w:rStyle w:val="style81"/>
          <w:rFonts w:ascii="標楷體" w:eastAsia="標楷體" w:hAnsi="標楷體" w:cs="Arial" w:hint="eastAsia"/>
          <w:sz w:val="24"/>
          <w:szCs w:val="24"/>
        </w:rPr>
        <w:t>素養導向</w:t>
      </w:r>
      <w:r w:rsidR="00B42A52" w:rsidRPr="003227AF">
        <w:rPr>
          <w:rStyle w:val="style81"/>
          <w:rFonts w:ascii="標楷體" w:eastAsia="標楷體" w:hAnsi="標楷體" w:cs="Arial" w:hint="eastAsia"/>
          <w:sz w:val="24"/>
          <w:szCs w:val="24"/>
        </w:rPr>
        <w:t>教學，</w:t>
      </w:r>
      <w:r>
        <w:rPr>
          <w:rStyle w:val="style81"/>
          <w:rFonts w:ascii="標楷體" w:eastAsia="標楷體" w:hAnsi="標楷體" w:cs="Arial" w:hint="eastAsia"/>
          <w:sz w:val="24"/>
          <w:szCs w:val="24"/>
        </w:rPr>
        <w:t>並掌握</w:t>
      </w:r>
      <w:r w:rsidR="00B42A52" w:rsidRPr="003227AF">
        <w:rPr>
          <w:rStyle w:val="style81"/>
          <w:rFonts w:ascii="標楷體" w:eastAsia="標楷體" w:hAnsi="標楷體" w:cs="Arial" w:hint="eastAsia"/>
          <w:sz w:val="24"/>
          <w:szCs w:val="24"/>
        </w:rPr>
        <w:t>引導學生</w:t>
      </w:r>
      <w:r>
        <w:rPr>
          <w:rStyle w:val="style81"/>
          <w:rFonts w:ascii="標楷體" w:eastAsia="標楷體" w:hAnsi="標楷體" w:cs="Arial" w:hint="eastAsia"/>
          <w:sz w:val="24"/>
          <w:szCs w:val="24"/>
        </w:rPr>
        <w:t>實踐素養展現歷程。</w:t>
      </w:r>
    </w:p>
    <w:p w:rsidR="00B42A52" w:rsidRPr="003227AF" w:rsidRDefault="00B42A52" w:rsidP="00BC0D02">
      <w:pPr>
        <w:pStyle w:val="1"/>
        <w:numPr>
          <w:ilvl w:val="0"/>
          <w:numId w:val="10"/>
        </w:numPr>
        <w:snapToGrid w:val="0"/>
        <w:spacing w:beforeLines="50" w:before="180" w:line="240" w:lineRule="exact"/>
        <w:ind w:leftChars="0"/>
        <w:rPr>
          <w:rStyle w:val="style81"/>
          <w:rFonts w:ascii="標楷體" w:eastAsia="標楷體" w:hAnsi="標楷體" w:cs="Arial"/>
          <w:sz w:val="24"/>
          <w:szCs w:val="24"/>
        </w:rPr>
      </w:pPr>
      <w:r w:rsidRPr="003227AF">
        <w:rPr>
          <w:rStyle w:val="style81"/>
          <w:rFonts w:ascii="標楷體" w:eastAsia="標楷體" w:hAnsi="標楷體" w:cs="Arial" w:hint="eastAsia"/>
          <w:sz w:val="24"/>
          <w:szCs w:val="24"/>
        </w:rPr>
        <w:t>體驗</w:t>
      </w:r>
      <w:r w:rsidR="00BF7FE7">
        <w:rPr>
          <w:rStyle w:val="style81"/>
          <w:rFonts w:ascii="標楷體" w:eastAsia="標楷體" w:hAnsi="標楷體" w:cs="Arial" w:hint="eastAsia"/>
          <w:sz w:val="24"/>
          <w:szCs w:val="24"/>
        </w:rPr>
        <w:t>素養導向教學</w:t>
      </w:r>
      <w:r w:rsidRPr="003227AF">
        <w:rPr>
          <w:rStyle w:val="style81"/>
          <w:rFonts w:ascii="標楷體" w:eastAsia="標楷體" w:hAnsi="標楷體" w:cs="Arial" w:hint="eastAsia"/>
          <w:sz w:val="24"/>
          <w:szCs w:val="24"/>
        </w:rPr>
        <w:t>的實務運作經驗，據以推動，朝精進的方向前進。</w:t>
      </w:r>
    </w:p>
    <w:p w:rsidR="00B42A52" w:rsidRPr="003227AF" w:rsidRDefault="00B42A52" w:rsidP="009C092C">
      <w:pPr>
        <w:widowControl/>
        <w:spacing w:line="240" w:lineRule="exact"/>
        <w:rPr>
          <w:rFonts w:eastAsia="標楷體"/>
          <w:b/>
          <w:sz w:val="28"/>
          <w:szCs w:val="28"/>
          <w:bdr w:val="single" w:sz="4" w:space="0" w:color="auto"/>
        </w:rPr>
      </w:pPr>
      <w:r w:rsidRPr="003227AF">
        <w:rPr>
          <w:rStyle w:val="style81"/>
          <w:rFonts w:ascii="標楷體" w:eastAsia="標楷體" w:hAnsi="標楷體" w:cs="Arial"/>
          <w:sz w:val="24"/>
          <w:szCs w:val="24"/>
        </w:rPr>
        <w:br w:type="page"/>
      </w:r>
      <w:r w:rsidRPr="003227AF">
        <w:rPr>
          <w:rFonts w:eastAsia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 w:rsidRPr="003227AF">
        <w:rPr>
          <w:rFonts w:eastAsia="標楷體"/>
          <w:b/>
          <w:sz w:val="28"/>
          <w:szCs w:val="28"/>
          <w:bdr w:val="single" w:sz="4" w:space="0" w:color="auto"/>
        </w:rPr>
        <w:t>1</w:t>
      </w:r>
    </w:p>
    <w:p w:rsidR="00B42A52" w:rsidRPr="003227AF" w:rsidRDefault="00B42A52" w:rsidP="006E6763">
      <w:pPr>
        <w:snapToGrid w:val="0"/>
        <w:rPr>
          <w:rFonts w:eastAsia="標楷體"/>
          <w:b/>
          <w:sz w:val="28"/>
          <w:szCs w:val="28"/>
        </w:rPr>
      </w:pPr>
    </w:p>
    <w:p w:rsidR="00B42A52" w:rsidRPr="003227AF" w:rsidRDefault="00B42A52" w:rsidP="00D115E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227AF">
        <w:rPr>
          <w:rFonts w:eastAsia="標楷體" w:hint="eastAsia"/>
          <w:b/>
          <w:sz w:val="32"/>
          <w:szCs w:val="32"/>
        </w:rPr>
        <w:t>「國立</w:t>
      </w:r>
      <w:r w:rsidR="00133DCB">
        <w:rPr>
          <w:rFonts w:eastAsia="標楷體" w:hint="eastAsia"/>
          <w:b/>
          <w:sz w:val="32"/>
          <w:szCs w:val="32"/>
        </w:rPr>
        <w:t>清華</w:t>
      </w:r>
      <w:r w:rsidRPr="003227AF">
        <w:rPr>
          <w:rFonts w:eastAsia="標楷體" w:hint="eastAsia"/>
          <w:b/>
          <w:sz w:val="32"/>
          <w:szCs w:val="32"/>
        </w:rPr>
        <w:t>大學附設實驗國民小學」</w:t>
      </w:r>
      <w:r w:rsidRPr="003227AF">
        <w:rPr>
          <w:rFonts w:ascii="標楷體" w:eastAsia="標楷體" w:hAnsi="標楷體" w:hint="eastAsia"/>
          <w:b/>
          <w:sz w:val="32"/>
          <w:szCs w:val="32"/>
        </w:rPr>
        <w:t>位置與交通方式</w:t>
      </w:r>
    </w:p>
    <w:p w:rsidR="00B42A52" w:rsidRPr="003227AF" w:rsidRDefault="00B42A52" w:rsidP="00D115E2">
      <w:pPr>
        <w:ind w:left="280" w:hangingChars="100" w:hanging="280"/>
        <w:rPr>
          <w:rFonts w:eastAsia="標楷體" w:hAnsi="標楷體"/>
          <w:bCs/>
          <w:sz w:val="28"/>
          <w:szCs w:val="28"/>
        </w:rPr>
      </w:pPr>
    </w:p>
    <w:p w:rsidR="00B42A52" w:rsidRPr="003227AF" w:rsidRDefault="00B42A52" w:rsidP="00D115E2">
      <w:pPr>
        <w:spacing w:line="300" w:lineRule="exact"/>
        <w:ind w:left="280" w:hangingChars="100" w:hanging="280"/>
        <w:rPr>
          <w:rFonts w:eastAsia="標楷體"/>
          <w:bCs/>
          <w:sz w:val="28"/>
          <w:szCs w:val="28"/>
        </w:rPr>
      </w:pPr>
      <w:r w:rsidRPr="003227AF">
        <w:rPr>
          <w:rFonts w:eastAsia="標楷體" w:hint="eastAsia"/>
          <w:bCs/>
          <w:sz w:val="28"/>
          <w:szCs w:val="28"/>
        </w:rPr>
        <w:t>地址：新竹市四維路</w:t>
      </w:r>
      <w:r w:rsidRPr="003227AF">
        <w:rPr>
          <w:rFonts w:eastAsia="標楷體"/>
          <w:bCs/>
          <w:sz w:val="28"/>
          <w:szCs w:val="28"/>
        </w:rPr>
        <w:t>47</w:t>
      </w:r>
      <w:r w:rsidRPr="003227AF">
        <w:rPr>
          <w:rFonts w:eastAsia="標楷體" w:hint="eastAsia"/>
          <w:bCs/>
          <w:sz w:val="28"/>
          <w:szCs w:val="28"/>
        </w:rPr>
        <w:t>號</w:t>
      </w:r>
    </w:p>
    <w:p w:rsidR="00B42A52" w:rsidRPr="003227AF" w:rsidRDefault="00B42A52" w:rsidP="00D115E2">
      <w:pPr>
        <w:ind w:left="700" w:hangingChars="250" w:hanging="700"/>
        <w:rPr>
          <w:rFonts w:eastAsia="標楷體"/>
          <w:sz w:val="28"/>
          <w:szCs w:val="28"/>
        </w:rPr>
      </w:pPr>
      <w:r w:rsidRPr="003227AF">
        <w:rPr>
          <w:rFonts w:eastAsia="標楷體" w:hAnsi="標楷體" w:hint="eastAsia"/>
          <w:sz w:val="28"/>
          <w:szCs w:val="28"/>
        </w:rPr>
        <w:t>交通方式</w:t>
      </w:r>
      <w:r w:rsidRPr="003227AF">
        <w:rPr>
          <w:rFonts w:eastAsia="標楷體"/>
          <w:sz w:val="28"/>
          <w:szCs w:val="28"/>
        </w:rPr>
        <w:t>:</w:t>
      </w:r>
    </w:p>
    <w:p w:rsidR="00B42A52" w:rsidRPr="003227AF" w:rsidRDefault="00B42A52" w:rsidP="00D115E2">
      <w:pPr>
        <w:pStyle w:val="a3"/>
        <w:numPr>
          <w:ilvl w:val="0"/>
          <w:numId w:val="3"/>
        </w:numPr>
        <w:ind w:leftChars="0"/>
        <w:jc w:val="both"/>
        <w:rPr>
          <w:rFonts w:eastAsia="標楷體"/>
          <w:sz w:val="28"/>
          <w:szCs w:val="28"/>
        </w:rPr>
      </w:pPr>
      <w:r w:rsidRPr="003227AF">
        <w:rPr>
          <w:rFonts w:eastAsia="標楷體" w:hAnsi="標楷體" w:hint="eastAsia"/>
          <w:sz w:val="26"/>
          <w:szCs w:val="26"/>
        </w:rPr>
        <w:t>自行開車</w:t>
      </w:r>
      <w:r w:rsidRPr="003227AF">
        <w:rPr>
          <w:rFonts w:eastAsia="標楷體"/>
          <w:sz w:val="26"/>
          <w:szCs w:val="26"/>
        </w:rPr>
        <w:t>(</w:t>
      </w:r>
      <w:r w:rsidRPr="003227AF">
        <w:rPr>
          <w:rFonts w:eastAsia="標楷體" w:hAnsi="標楷體" w:hint="eastAsia"/>
          <w:sz w:val="26"/>
          <w:szCs w:val="26"/>
        </w:rPr>
        <w:t>本校無法提供停車場地，須停放於附近私人停車場或高架橋下停車場</w:t>
      </w:r>
      <w:r w:rsidRPr="003227AF">
        <w:rPr>
          <w:rFonts w:eastAsia="標楷體"/>
          <w:sz w:val="26"/>
          <w:szCs w:val="26"/>
        </w:rPr>
        <w:t>)</w:t>
      </w:r>
      <w:r w:rsidRPr="003227AF">
        <w:rPr>
          <w:rFonts w:eastAsia="標楷體" w:hAnsi="標楷體" w:hint="eastAsia"/>
          <w:sz w:val="26"/>
          <w:szCs w:val="26"/>
        </w:rPr>
        <w:t>：中山高新竹交流道下，轉光復路方向往市區，光復路中途請上高架橋，往南寮方向</w:t>
      </w:r>
      <w:r w:rsidRPr="003227AF">
        <w:rPr>
          <w:rFonts w:eastAsia="標楷體"/>
          <w:sz w:val="26"/>
          <w:szCs w:val="26"/>
        </w:rPr>
        <w:t>(</w:t>
      </w:r>
      <w:r w:rsidRPr="003227AF">
        <w:rPr>
          <w:rFonts w:eastAsia="標楷體" w:hAnsi="標楷體" w:hint="eastAsia"/>
          <w:sz w:val="26"/>
          <w:szCs w:val="26"/>
        </w:rPr>
        <w:t>橋的盡頭是北大路與東大路交口</w:t>
      </w:r>
      <w:r w:rsidRPr="003227AF">
        <w:rPr>
          <w:rFonts w:eastAsia="標楷體"/>
          <w:sz w:val="26"/>
          <w:szCs w:val="26"/>
        </w:rPr>
        <w:t>)</w:t>
      </w:r>
      <w:r w:rsidRPr="003227AF">
        <w:rPr>
          <w:rFonts w:eastAsia="標楷體" w:hAnsi="標楷體" w:hint="eastAsia"/>
          <w:sz w:val="26"/>
          <w:szCs w:val="26"/>
        </w:rPr>
        <w:t>，下高架橋後左轉北大路，沿北大路一路前行，直到通過右側西門國小後請沿主幹道向左微彎，即四維路，</w:t>
      </w:r>
      <w:r w:rsidR="00BF7FE7">
        <w:rPr>
          <w:rFonts w:eastAsia="標楷體" w:hAnsi="標楷體" w:hint="eastAsia"/>
          <w:sz w:val="26"/>
          <w:szCs w:val="26"/>
        </w:rPr>
        <w:t>清華</w:t>
      </w:r>
      <w:r w:rsidRPr="003227AF">
        <w:rPr>
          <w:rFonts w:eastAsia="標楷體" w:hAnsi="標楷體" w:hint="eastAsia"/>
          <w:sz w:val="26"/>
          <w:szCs w:val="26"/>
        </w:rPr>
        <w:t>附小就在四維路的右側。</w:t>
      </w:r>
    </w:p>
    <w:p w:rsidR="00B42A52" w:rsidRPr="003227AF" w:rsidRDefault="00BF7FE7" w:rsidP="00D115E2">
      <w:pPr>
        <w:pStyle w:val="a3"/>
        <w:numPr>
          <w:ilvl w:val="0"/>
          <w:numId w:val="3"/>
        </w:numPr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清華</w:t>
      </w:r>
      <w:r w:rsidR="00B42A52" w:rsidRPr="003227AF">
        <w:rPr>
          <w:rFonts w:eastAsia="標楷體" w:hAnsi="標楷體" w:hint="eastAsia"/>
          <w:sz w:val="28"/>
          <w:szCs w:val="28"/>
        </w:rPr>
        <w:t>附小交通地圖：</w:t>
      </w:r>
    </w:p>
    <w:p w:rsidR="00B42A52" w:rsidRPr="003227AF" w:rsidRDefault="0033763C" w:rsidP="00DD5DE7">
      <w:pPr>
        <w:snapToGrid w:val="0"/>
        <w:ind w:left="600" w:hangingChars="250" w:hanging="600"/>
        <w:rPr>
          <w:rFonts w:eastAsia="標楷體"/>
        </w:rPr>
      </w:pPr>
      <w:r>
        <w:rPr>
          <w:noProof/>
        </w:rPr>
        <w:drawing>
          <wp:inline distT="0" distB="0" distL="0" distR="0" wp14:anchorId="1F51F2BB" wp14:editId="78345F42">
            <wp:extent cx="5486400" cy="2239010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622" w:rsidRPr="007D1622" w:rsidRDefault="00B42A52" w:rsidP="007D1622">
      <w:pPr>
        <w:pStyle w:val="1"/>
        <w:numPr>
          <w:ilvl w:val="0"/>
          <w:numId w:val="3"/>
        </w:numPr>
        <w:snapToGrid w:val="0"/>
        <w:spacing w:beforeLines="50" w:before="180" w:line="400" w:lineRule="atLeast"/>
        <w:ind w:leftChars="0"/>
        <w:rPr>
          <w:rFonts w:ascii="標楷體" w:eastAsia="標楷體" w:hAnsi="標楷體"/>
          <w:noProof/>
        </w:rPr>
      </w:pPr>
      <w:r w:rsidRPr="007D1622">
        <w:rPr>
          <w:rFonts w:ascii="標楷體" w:eastAsia="標楷體" w:hAnsi="標楷體" w:hint="eastAsia"/>
          <w:sz w:val="28"/>
          <w:szCs w:val="28"/>
        </w:rPr>
        <w:t>學校周邊停車場示意圖</w:t>
      </w:r>
      <w:r w:rsidRPr="007D1622">
        <w:rPr>
          <w:rFonts w:ascii="標楷體" w:eastAsia="標楷體" w:hAnsi="標楷體"/>
          <w:sz w:val="28"/>
          <w:szCs w:val="28"/>
        </w:rPr>
        <w:t>:</w:t>
      </w:r>
      <w:r w:rsidR="004D0302" w:rsidRPr="007D1622">
        <w:rPr>
          <w:rFonts w:ascii="標楷體" w:eastAsia="標楷體" w:hAnsi="標楷體"/>
          <w:noProof/>
        </w:rPr>
        <w:t xml:space="preserve"> </w:t>
      </w:r>
    </w:p>
    <w:p w:rsidR="00BD1F4D" w:rsidRDefault="004D0302" w:rsidP="00C25EAB">
      <w:pPr>
        <w:pStyle w:val="1"/>
        <w:snapToGrid w:val="0"/>
        <w:spacing w:beforeLines="50" w:before="180" w:line="400" w:lineRule="atLeast"/>
        <w:ind w:leftChars="0" w:left="250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2F1FCC7" wp14:editId="387B31D7">
            <wp:extent cx="3455471" cy="212407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8266" cy="213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F4D" w:rsidRDefault="00BD1F4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D1F4D" w:rsidRPr="00057CE6" w:rsidRDefault="00BD1F4D" w:rsidP="00BD1F4D">
      <w:pPr>
        <w:rPr>
          <w:rFonts w:ascii="標楷體" w:eastAsia="標楷體" w:hAnsi="標楷體"/>
        </w:rPr>
      </w:pPr>
      <w:r w:rsidRPr="00057CE6">
        <w:rPr>
          <w:rFonts w:ascii="標楷體" w:eastAsia="標楷體" w:hAnsi="標楷體" w:hint="eastAsia"/>
          <w:b/>
          <w:sz w:val="32"/>
        </w:rPr>
        <w:lastRenderedPageBreak/>
        <w:t>「從殿堂到市集」－－前導學校</w:t>
      </w:r>
      <w:proofErr w:type="gramStart"/>
      <w:r w:rsidRPr="00057CE6">
        <w:rPr>
          <w:rFonts w:ascii="標楷體" w:eastAsia="標楷體" w:hAnsi="標楷體" w:hint="eastAsia"/>
          <w:b/>
          <w:sz w:val="32"/>
        </w:rPr>
        <w:t>開課共備工作</w:t>
      </w:r>
      <w:proofErr w:type="gramEnd"/>
      <w:r w:rsidRPr="00057CE6">
        <w:rPr>
          <w:rFonts w:ascii="標楷體" w:eastAsia="標楷體" w:hAnsi="標楷體" w:hint="eastAsia"/>
          <w:b/>
          <w:sz w:val="32"/>
        </w:rPr>
        <w:t xml:space="preserve">坊 </w:t>
      </w:r>
      <w:proofErr w:type="gramStart"/>
      <w:r w:rsidRPr="00057CE6">
        <w:rPr>
          <w:rFonts w:ascii="標楷體" w:eastAsia="標楷體" w:hAnsi="標楷體" w:hint="eastAsia"/>
          <w:b/>
          <w:sz w:val="32"/>
        </w:rPr>
        <w:t>共備內容</w:t>
      </w:r>
      <w:proofErr w:type="gramEnd"/>
    </w:p>
    <w:p w:rsidR="00BD1F4D" w:rsidRPr="00057CE6" w:rsidRDefault="00BD1F4D" w:rsidP="00BD1F4D">
      <w:pPr>
        <w:rPr>
          <w:rFonts w:ascii="標楷體" w:eastAsia="標楷體" w:hAnsi="標楷體"/>
          <w:b/>
          <w:sz w:val="28"/>
          <w:u w:val="single"/>
        </w:rPr>
      </w:pPr>
      <w:r w:rsidRPr="00057CE6">
        <w:rPr>
          <w:rFonts w:ascii="標楷體" w:eastAsia="標楷體" w:hAnsi="標楷體" w:hint="eastAsia"/>
          <w:b/>
          <w:sz w:val="32"/>
        </w:rPr>
        <w:t>工作坊名稱：</w:t>
      </w:r>
      <w:r w:rsidRPr="00057CE6">
        <w:rPr>
          <w:rFonts w:ascii="標楷體" w:eastAsia="標楷體" w:hAnsi="標楷體" w:hint="eastAsia"/>
          <w:b/>
          <w:sz w:val="32"/>
          <w:u w:val="single"/>
        </w:rPr>
        <w:t xml:space="preserve"> 數學課本中的素養導向教學                                       </w:t>
      </w:r>
      <w:r w:rsidRPr="00057CE6">
        <w:rPr>
          <w:rFonts w:ascii="標楷體" w:eastAsia="標楷體" w:hAnsi="標楷體" w:hint="eastAsia"/>
          <w:b/>
          <w:sz w:val="28"/>
          <w:u w:val="single"/>
        </w:rPr>
        <w:t xml:space="preserve">                </w:t>
      </w:r>
    </w:p>
    <w:p w:rsidR="00BD1F4D" w:rsidRPr="00057CE6" w:rsidRDefault="00BD1F4D" w:rsidP="00BD1F4D">
      <w:pPr>
        <w:rPr>
          <w:rFonts w:ascii="標楷體" w:eastAsia="標楷體" w:hAnsi="標楷體"/>
          <w:b/>
          <w:sz w:val="28"/>
        </w:rPr>
      </w:pPr>
      <w:r w:rsidRPr="00057CE6">
        <w:rPr>
          <w:rFonts w:ascii="標楷體" w:eastAsia="標楷體" w:hAnsi="標楷體" w:hint="eastAsia"/>
          <w:b/>
          <w:sz w:val="28"/>
        </w:rPr>
        <w:sym w:font="Wingdings" w:char="F09F"/>
      </w:r>
      <w:r w:rsidRPr="00057CE6">
        <w:rPr>
          <w:rFonts w:ascii="標楷體" w:eastAsia="標楷體" w:hAnsi="標楷體" w:hint="eastAsia"/>
          <w:b/>
          <w:sz w:val="28"/>
        </w:rPr>
        <w:t>工作坊訊息</w:t>
      </w:r>
    </w:p>
    <w:tbl>
      <w:tblPr>
        <w:tblStyle w:val="aa"/>
        <w:tblpPr w:leftFromText="180" w:rightFromText="180" w:vertAnchor="text" w:tblpY="136"/>
        <w:tblW w:w="8359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BD1F4D" w:rsidRPr="00057CE6" w:rsidTr="00057CE6">
        <w:trPr>
          <w:trHeight w:val="413"/>
        </w:trPr>
        <w:tc>
          <w:tcPr>
            <w:tcW w:w="1696" w:type="dxa"/>
            <w:shd w:val="clear" w:color="auto" w:fill="E5B8B7" w:themeFill="accent2" w:themeFillTint="66"/>
            <w:vAlign w:val="center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663" w:type="dxa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 xml:space="preserve">  109 年 9 月22 日(星期 二  )  8 時30分至 15 時30分</w:t>
            </w:r>
          </w:p>
        </w:tc>
      </w:tr>
      <w:tr w:rsidR="00BD1F4D" w:rsidRPr="00057CE6" w:rsidTr="00057CE6">
        <w:tc>
          <w:tcPr>
            <w:tcW w:w="1696" w:type="dxa"/>
            <w:shd w:val="clear" w:color="auto" w:fill="E5B8B7" w:themeFill="accent2" w:themeFillTint="66"/>
            <w:vAlign w:val="center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663" w:type="dxa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國立清華大學附小 第二會議室</w:t>
            </w:r>
          </w:p>
        </w:tc>
      </w:tr>
      <w:tr w:rsidR="00BD1F4D" w:rsidRPr="00057CE6" w:rsidTr="00057CE6">
        <w:tc>
          <w:tcPr>
            <w:tcW w:w="1696" w:type="dxa"/>
            <w:shd w:val="clear" w:color="auto" w:fill="E5B8B7" w:themeFill="accent2" w:themeFillTint="66"/>
            <w:vAlign w:val="center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6663" w:type="dxa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國立清華大學附小</w:t>
            </w:r>
          </w:p>
        </w:tc>
      </w:tr>
      <w:tr w:rsidR="00BD1F4D" w:rsidRPr="00057CE6" w:rsidTr="00057CE6">
        <w:tc>
          <w:tcPr>
            <w:tcW w:w="1696" w:type="dxa"/>
            <w:shd w:val="clear" w:color="auto" w:fill="E5B8B7" w:themeFill="accent2" w:themeFillTint="66"/>
            <w:vAlign w:val="center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663" w:type="dxa"/>
          </w:tcPr>
          <w:p w:rsidR="00BD1F4D" w:rsidRPr="00057CE6" w:rsidRDefault="005E0DC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BD1F4D" w:rsidRPr="00057CE6">
              <w:rPr>
                <w:rFonts w:ascii="標楷體" w:eastAsia="標楷體" w:hAnsi="標楷體" w:hint="eastAsia"/>
              </w:rPr>
              <w:t>領域:戴絹穎老師、馮汝琪老師</w:t>
            </w:r>
          </w:p>
        </w:tc>
      </w:tr>
      <w:tr w:rsidR="00BD1F4D" w:rsidRPr="00057CE6" w:rsidTr="00057CE6">
        <w:tc>
          <w:tcPr>
            <w:tcW w:w="1696" w:type="dxa"/>
            <w:shd w:val="clear" w:color="auto" w:fill="E5B8B7" w:themeFill="accent2" w:themeFillTint="66"/>
            <w:vAlign w:val="center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參加人員</w:t>
            </w:r>
          </w:p>
        </w:tc>
        <w:tc>
          <w:tcPr>
            <w:tcW w:w="6663" w:type="dxa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數學共計2場次，每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個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場次20人，共計40人</w:t>
            </w:r>
          </w:p>
        </w:tc>
      </w:tr>
      <w:tr w:rsidR="00BD1F4D" w:rsidRPr="00057CE6" w:rsidTr="00057CE6">
        <w:tc>
          <w:tcPr>
            <w:tcW w:w="1696" w:type="dxa"/>
            <w:shd w:val="clear" w:color="auto" w:fill="E5B8B7" w:themeFill="accent2" w:themeFillTint="66"/>
            <w:vAlign w:val="center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報名方式</w:t>
            </w:r>
          </w:p>
        </w:tc>
        <w:tc>
          <w:tcPr>
            <w:tcW w:w="6663" w:type="dxa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057CE6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線上網路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報名(網址：</w:t>
            </w:r>
            <w:r w:rsidRPr="00057CE6">
              <w:rPr>
                <w:rFonts w:ascii="標楷體" w:eastAsia="標楷體" w:hAnsi="標楷體" w:hint="eastAsia"/>
                <w:u w:val="single"/>
              </w:rPr>
              <w:t xml:space="preserve">                             )</w:t>
            </w:r>
          </w:p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二、報名時間：即日起至額滿為止。</w:t>
            </w:r>
          </w:p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057CE6">
              <w:rPr>
                <w:rFonts w:ascii="標楷體" w:eastAsia="標楷體" w:hAnsi="標楷體" w:hint="eastAsia"/>
              </w:rPr>
              <w:t>三、錄取名單：確定錄取後，將以公文與email通知您，請確實填寫聯絡資料。</w:t>
            </w:r>
          </w:p>
        </w:tc>
      </w:tr>
      <w:tr w:rsidR="00BD1F4D" w:rsidRPr="00057CE6" w:rsidTr="00057CE6">
        <w:tc>
          <w:tcPr>
            <w:tcW w:w="1696" w:type="dxa"/>
            <w:shd w:val="clear" w:color="auto" w:fill="E5B8B7" w:themeFill="accent2" w:themeFillTint="66"/>
            <w:vAlign w:val="center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研習時數核發</w:t>
            </w:r>
          </w:p>
        </w:tc>
        <w:tc>
          <w:tcPr>
            <w:tcW w:w="6663" w:type="dxa"/>
          </w:tcPr>
          <w:p w:rsidR="00BD1F4D" w:rsidRPr="00057CE6" w:rsidRDefault="00BD1F4D" w:rsidP="00E93B1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 xml:space="preserve">   7   小時</w:t>
            </w:r>
          </w:p>
        </w:tc>
      </w:tr>
    </w:tbl>
    <w:p w:rsidR="00BD1F4D" w:rsidRPr="00057CE6" w:rsidRDefault="00BD1F4D" w:rsidP="00BD1F4D">
      <w:pPr>
        <w:rPr>
          <w:rFonts w:ascii="標楷體" w:eastAsia="標楷體" w:hAnsi="標楷體"/>
        </w:rPr>
      </w:pPr>
    </w:p>
    <w:p w:rsidR="00BD1F4D" w:rsidRPr="00057CE6" w:rsidRDefault="00BD1F4D" w:rsidP="00BD1F4D">
      <w:pPr>
        <w:rPr>
          <w:rFonts w:ascii="標楷體" w:eastAsia="標楷體" w:hAnsi="標楷體"/>
          <w:b/>
          <w:sz w:val="28"/>
        </w:rPr>
      </w:pPr>
      <w:r w:rsidRPr="00057CE6">
        <w:rPr>
          <w:rFonts w:ascii="標楷體" w:eastAsia="標楷體" w:hAnsi="標楷體" w:hint="eastAsia"/>
          <w:b/>
          <w:sz w:val="28"/>
        </w:rPr>
        <w:sym w:font="Wingdings" w:char="F09F"/>
      </w:r>
      <w:r w:rsidRPr="00057CE6">
        <w:rPr>
          <w:rFonts w:ascii="標楷體" w:eastAsia="標楷體" w:hAnsi="標楷體" w:hint="eastAsia"/>
          <w:b/>
          <w:sz w:val="28"/>
        </w:rPr>
        <w:t>數學領域課程表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2408"/>
        <w:gridCol w:w="5951"/>
      </w:tblGrid>
      <w:tr w:rsidR="00BD1F4D" w:rsidRPr="00057CE6" w:rsidTr="0015059E">
        <w:tc>
          <w:tcPr>
            <w:tcW w:w="2408" w:type="dxa"/>
            <w:shd w:val="clear" w:color="auto" w:fill="E5B8B7" w:themeFill="accent2" w:themeFillTint="66"/>
          </w:tcPr>
          <w:p w:rsidR="00BD1F4D" w:rsidRPr="00057CE6" w:rsidRDefault="00BD1F4D" w:rsidP="0015059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57CE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1" w:type="dxa"/>
          </w:tcPr>
          <w:p w:rsidR="00BD1F4D" w:rsidRPr="00057CE6" w:rsidRDefault="00BD1F4D" w:rsidP="0015059E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57CE6">
              <w:rPr>
                <w:rFonts w:ascii="標楷體" w:eastAsia="標楷體" w:hAnsi="標楷體" w:hint="eastAsia"/>
                <w:b/>
              </w:rPr>
              <w:t>課程名稱與內容</w:t>
            </w:r>
          </w:p>
        </w:tc>
      </w:tr>
      <w:tr w:rsidR="00BD1F4D" w:rsidRPr="00057CE6" w:rsidTr="00057CE6">
        <w:tc>
          <w:tcPr>
            <w:tcW w:w="2408" w:type="dxa"/>
            <w:shd w:val="clear" w:color="auto" w:fill="E5B8B7" w:themeFill="accent2" w:themeFillTint="66"/>
            <w:vAlign w:val="center"/>
          </w:tcPr>
          <w:p w:rsidR="00BD1F4D" w:rsidRPr="00057CE6" w:rsidRDefault="00BD1F4D" w:rsidP="00057CE6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  <w:sz w:val="20"/>
              </w:rPr>
              <w:t>9時00</w:t>
            </w:r>
            <w:r w:rsidR="00057CE6" w:rsidRPr="00057CE6">
              <w:rPr>
                <w:rFonts w:ascii="標楷體" w:eastAsia="標楷體" w:hAnsi="標楷體" w:hint="eastAsia"/>
                <w:sz w:val="20"/>
              </w:rPr>
              <w:t>分-</w:t>
            </w:r>
            <w:r w:rsidRPr="00057CE6">
              <w:rPr>
                <w:rFonts w:ascii="標楷體" w:eastAsia="標楷體" w:hAnsi="標楷體" w:hint="eastAsia"/>
                <w:sz w:val="20"/>
              </w:rPr>
              <w:t>10時30分</w:t>
            </w:r>
          </w:p>
        </w:tc>
        <w:tc>
          <w:tcPr>
            <w:tcW w:w="5951" w:type="dxa"/>
          </w:tcPr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課程名稱：課本中的素養教學在哪裡?</w:t>
            </w:r>
          </w:p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 xml:space="preserve">課程內容：從數學課本出發理解素養導向教學 </w:t>
            </w:r>
          </w:p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講師： 馮汝琪、戴絹穎</w:t>
            </w:r>
          </w:p>
        </w:tc>
      </w:tr>
      <w:tr w:rsidR="00BD1F4D" w:rsidRPr="00057CE6" w:rsidTr="00057CE6">
        <w:tc>
          <w:tcPr>
            <w:tcW w:w="2408" w:type="dxa"/>
            <w:shd w:val="clear" w:color="auto" w:fill="E5B8B7" w:themeFill="accent2" w:themeFillTint="66"/>
            <w:vAlign w:val="center"/>
          </w:tcPr>
          <w:p w:rsidR="00BD1F4D" w:rsidRPr="00057CE6" w:rsidRDefault="00057CE6" w:rsidP="00057C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57CE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BD1F4D" w:rsidRPr="00057CE6">
              <w:rPr>
                <w:rFonts w:ascii="標楷體" w:eastAsia="標楷體" w:hAnsi="標楷體" w:hint="eastAsia"/>
                <w:sz w:val="18"/>
              </w:rPr>
              <w:t>10時45分至</w:t>
            </w:r>
            <w:r w:rsidRPr="00057CE6">
              <w:rPr>
                <w:rFonts w:ascii="標楷體" w:eastAsia="標楷體" w:hAnsi="標楷體" w:hint="eastAsia"/>
                <w:sz w:val="18"/>
              </w:rPr>
              <w:t>-</w:t>
            </w:r>
            <w:r w:rsidR="00BD1F4D" w:rsidRPr="00057CE6">
              <w:rPr>
                <w:rFonts w:ascii="標楷體" w:eastAsia="標楷體" w:hAnsi="標楷體" w:hint="eastAsia"/>
                <w:sz w:val="18"/>
              </w:rPr>
              <w:t>12時00分</w:t>
            </w:r>
          </w:p>
        </w:tc>
        <w:tc>
          <w:tcPr>
            <w:tcW w:w="5951" w:type="dxa"/>
          </w:tcPr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課程名稱：</w:t>
            </w:r>
            <w:r w:rsidRPr="00057CE6">
              <w:rPr>
                <w:rFonts w:ascii="標楷體" w:eastAsia="標楷體" w:hAnsi="標楷體"/>
              </w:rPr>
              <w:t xml:space="preserve"> </w:t>
            </w:r>
            <w:r w:rsidRPr="00057CE6">
              <w:rPr>
                <w:rFonts w:ascii="標楷體" w:eastAsia="標楷體" w:hAnsi="標楷體" w:hint="eastAsia"/>
              </w:rPr>
              <w:t>換你做做看</w:t>
            </w:r>
          </w:p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課程內容：從實作中體驗素養導向教學的面貌。</w:t>
            </w:r>
          </w:p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講師：馮汝琪、戴絹穎</w:t>
            </w:r>
          </w:p>
        </w:tc>
      </w:tr>
      <w:tr w:rsidR="00BD1F4D" w:rsidRPr="00057CE6" w:rsidTr="00057CE6">
        <w:tc>
          <w:tcPr>
            <w:tcW w:w="2408" w:type="dxa"/>
            <w:shd w:val="clear" w:color="auto" w:fill="E5B8B7" w:themeFill="accent2" w:themeFillTint="66"/>
            <w:vAlign w:val="center"/>
          </w:tcPr>
          <w:p w:rsidR="00BD1F4D" w:rsidRPr="00057CE6" w:rsidRDefault="00057CE6" w:rsidP="00057CE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57CE6">
              <w:rPr>
                <w:rFonts w:ascii="標楷體" w:eastAsia="標楷體" w:hAnsi="標楷體" w:hint="eastAsia"/>
                <w:sz w:val="20"/>
              </w:rPr>
              <w:t>13</w:t>
            </w:r>
            <w:r w:rsidR="00BD1F4D" w:rsidRPr="00057CE6">
              <w:rPr>
                <w:rFonts w:ascii="標楷體" w:eastAsia="標楷體" w:hAnsi="標楷體" w:hint="eastAsia"/>
                <w:sz w:val="20"/>
              </w:rPr>
              <w:t>時 20分</w:t>
            </w:r>
            <w:r w:rsidRPr="00057CE6">
              <w:rPr>
                <w:rFonts w:ascii="標楷體" w:eastAsia="標楷體" w:hAnsi="標楷體" w:hint="eastAsia"/>
                <w:sz w:val="20"/>
              </w:rPr>
              <w:t>-15</w:t>
            </w:r>
            <w:r w:rsidR="00BD1F4D" w:rsidRPr="00057CE6">
              <w:rPr>
                <w:rFonts w:ascii="標楷體" w:eastAsia="標楷體" w:hAnsi="標楷體" w:hint="eastAsia"/>
                <w:sz w:val="20"/>
              </w:rPr>
              <w:t>時00分</w:t>
            </w:r>
          </w:p>
        </w:tc>
        <w:tc>
          <w:tcPr>
            <w:tcW w:w="5951" w:type="dxa"/>
          </w:tcPr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課程名稱：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觀課與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議課</w:t>
            </w:r>
          </w:p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課程內容：在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觀課與議課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的過程中經驗素養導向教學的實踐。</w:t>
            </w:r>
          </w:p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講師：馮汝琪、戴絹穎</w:t>
            </w:r>
          </w:p>
        </w:tc>
      </w:tr>
      <w:tr w:rsidR="00BD1F4D" w:rsidRPr="00057CE6" w:rsidTr="00057CE6">
        <w:tc>
          <w:tcPr>
            <w:tcW w:w="2408" w:type="dxa"/>
            <w:shd w:val="clear" w:color="auto" w:fill="E5B8B7" w:themeFill="accent2" w:themeFillTint="66"/>
            <w:vAlign w:val="center"/>
          </w:tcPr>
          <w:p w:rsidR="00BD1F4D" w:rsidRPr="00057CE6" w:rsidRDefault="00057CE6" w:rsidP="00057CE6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057CE6">
              <w:rPr>
                <w:rFonts w:ascii="標楷體" w:eastAsia="標楷體" w:hAnsi="標楷體" w:hint="eastAsia"/>
                <w:sz w:val="20"/>
              </w:rPr>
              <w:t>15</w:t>
            </w:r>
            <w:r w:rsidR="00BD1F4D" w:rsidRPr="00057CE6">
              <w:rPr>
                <w:rFonts w:ascii="標楷體" w:eastAsia="標楷體" w:hAnsi="標楷體" w:hint="eastAsia"/>
                <w:sz w:val="20"/>
              </w:rPr>
              <w:t>時00</w:t>
            </w:r>
            <w:r w:rsidRPr="00057CE6">
              <w:rPr>
                <w:rFonts w:ascii="標楷體" w:eastAsia="標楷體" w:hAnsi="標楷體" w:hint="eastAsia"/>
                <w:sz w:val="20"/>
              </w:rPr>
              <w:t>分-15</w:t>
            </w:r>
            <w:r w:rsidR="00BD1F4D" w:rsidRPr="00057CE6">
              <w:rPr>
                <w:rFonts w:ascii="標楷體" w:eastAsia="標楷體" w:hAnsi="標楷體" w:hint="eastAsia"/>
                <w:sz w:val="20"/>
              </w:rPr>
              <w:t>時30分</w:t>
            </w:r>
          </w:p>
        </w:tc>
        <w:tc>
          <w:tcPr>
            <w:tcW w:w="5951" w:type="dxa"/>
          </w:tcPr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課程名稱：綜合座談</w:t>
            </w:r>
          </w:p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課程內容：與會人員進行綜合性座談與討論</w:t>
            </w:r>
          </w:p>
          <w:p w:rsidR="00BD1F4D" w:rsidRPr="00057CE6" w:rsidRDefault="00BD1F4D" w:rsidP="008B2DBB">
            <w:pPr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講師：清華附小校長溫儀詩</w:t>
            </w:r>
          </w:p>
        </w:tc>
      </w:tr>
    </w:tbl>
    <w:p w:rsidR="00B42A52" w:rsidRPr="00057CE6" w:rsidRDefault="00B42A52" w:rsidP="00C25EAB">
      <w:pPr>
        <w:pStyle w:val="1"/>
        <w:snapToGrid w:val="0"/>
        <w:spacing w:beforeLines="50" w:before="180" w:line="400" w:lineRule="atLeast"/>
        <w:ind w:leftChars="0" w:left="250"/>
        <w:jc w:val="center"/>
        <w:rPr>
          <w:rFonts w:ascii="標楷體" w:eastAsia="標楷體" w:hAnsi="標楷體"/>
          <w:sz w:val="28"/>
          <w:szCs w:val="28"/>
        </w:rPr>
      </w:pPr>
    </w:p>
    <w:p w:rsidR="00057CE6" w:rsidRPr="00057CE6" w:rsidRDefault="00057CE6">
      <w:pPr>
        <w:widowControl/>
        <w:rPr>
          <w:rFonts w:ascii="標楷體" w:eastAsia="標楷體" w:hAnsi="標楷體"/>
          <w:b/>
          <w:sz w:val="32"/>
        </w:rPr>
      </w:pPr>
      <w:r w:rsidRPr="00057CE6">
        <w:rPr>
          <w:rFonts w:ascii="標楷體" w:eastAsia="標楷體" w:hAnsi="標楷體"/>
          <w:b/>
          <w:sz w:val="32"/>
        </w:rPr>
        <w:br w:type="page"/>
      </w:r>
    </w:p>
    <w:p w:rsidR="00057CE6" w:rsidRPr="00057CE6" w:rsidRDefault="00057CE6" w:rsidP="00057CE6">
      <w:pPr>
        <w:rPr>
          <w:rFonts w:ascii="標楷體" w:eastAsia="標楷體" w:hAnsi="標楷體"/>
        </w:rPr>
      </w:pPr>
      <w:r w:rsidRPr="00057CE6">
        <w:rPr>
          <w:rFonts w:ascii="標楷體" w:eastAsia="標楷體" w:hAnsi="標楷體" w:hint="eastAsia"/>
          <w:b/>
          <w:sz w:val="32"/>
        </w:rPr>
        <w:lastRenderedPageBreak/>
        <w:t>「從殿堂到市集」－－前導學校</w:t>
      </w:r>
      <w:proofErr w:type="gramStart"/>
      <w:r w:rsidRPr="00057CE6">
        <w:rPr>
          <w:rFonts w:ascii="標楷體" w:eastAsia="標楷體" w:hAnsi="標楷體" w:hint="eastAsia"/>
          <w:b/>
          <w:sz w:val="32"/>
        </w:rPr>
        <w:t>開課共備工作</w:t>
      </w:r>
      <w:proofErr w:type="gramEnd"/>
      <w:r w:rsidRPr="00057CE6">
        <w:rPr>
          <w:rFonts w:ascii="標楷體" w:eastAsia="標楷體" w:hAnsi="標楷體" w:hint="eastAsia"/>
          <w:b/>
          <w:sz w:val="32"/>
        </w:rPr>
        <w:t xml:space="preserve">坊 </w:t>
      </w:r>
      <w:proofErr w:type="gramStart"/>
      <w:r w:rsidRPr="00057CE6">
        <w:rPr>
          <w:rFonts w:ascii="標楷體" w:eastAsia="標楷體" w:hAnsi="標楷體" w:hint="eastAsia"/>
          <w:b/>
          <w:sz w:val="32"/>
        </w:rPr>
        <w:t>共備內容</w:t>
      </w:r>
      <w:proofErr w:type="gramEnd"/>
    </w:p>
    <w:p w:rsidR="00057CE6" w:rsidRPr="00057CE6" w:rsidRDefault="00057CE6" w:rsidP="00057CE6">
      <w:pPr>
        <w:adjustRightInd w:val="0"/>
        <w:snapToGrid w:val="0"/>
        <w:rPr>
          <w:rFonts w:ascii="標楷體" w:eastAsia="標楷體" w:hAnsi="標楷體"/>
          <w:b/>
          <w:sz w:val="28"/>
          <w:u w:val="single"/>
        </w:rPr>
      </w:pPr>
      <w:r w:rsidRPr="00057CE6">
        <w:rPr>
          <w:rFonts w:ascii="標楷體" w:eastAsia="標楷體" w:hAnsi="標楷體" w:hint="eastAsia"/>
          <w:b/>
          <w:sz w:val="32"/>
        </w:rPr>
        <w:t>工作坊名稱：</w:t>
      </w:r>
      <w:r w:rsidRPr="00057CE6">
        <w:rPr>
          <w:rFonts w:ascii="標楷體" w:eastAsia="標楷體" w:hAnsi="標楷體" w:hint="eastAsia"/>
          <w:b/>
          <w:sz w:val="32"/>
          <w:u w:val="single"/>
        </w:rPr>
        <w:t xml:space="preserve"> 從課文出發，以提問為策略的有效教學                                     </w:t>
      </w:r>
      <w:r w:rsidRPr="00057CE6">
        <w:rPr>
          <w:rFonts w:ascii="標楷體" w:eastAsia="標楷體" w:hAnsi="標楷體" w:hint="eastAsia"/>
          <w:b/>
          <w:sz w:val="28"/>
          <w:u w:val="single"/>
        </w:rPr>
        <w:t xml:space="preserve">                </w:t>
      </w:r>
    </w:p>
    <w:p w:rsidR="00057CE6" w:rsidRPr="00057CE6" w:rsidRDefault="00057CE6" w:rsidP="00057CE6">
      <w:pPr>
        <w:adjustRightInd w:val="0"/>
        <w:snapToGrid w:val="0"/>
        <w:rPr>
          <w:rFonts w:ascii="標楷體" w:eastAsia="標楷體" w:hAnsi="標楷體"/>
          <w:b/>
          <w:sz w:val="28"/>
        </w:rPr>
      </w:pPr>
      <w:r w:rsidRPr="00057CE6">
        <w:rPr>
          <w:rFonts w:ascii="標楷體" w:eastAsia="標楷體" w:hAnsi="標楷體" w:hint="eastAsia"/>
          <w:b/>
          <w:sz w:val="28"/>
        </w:rPr>
        <w:sym w:font="Wingdings" w:char="F09F"/>
      </w:r>
      <w:r w:rsidRPr="00057CE6">
        <w:rPr>
          <w:rFonts w:ascii="標楷體" w:eastAsia="標楷體" w:hAnsi="標楷體" w:hint="eastAsia"/>
          <w:b/>
          <w:sz w:val="28"/>
        </w:rPr>
        <w:t xml:space="preserve">工作坊訊息 </w:t>
      </w:r>
    </w:p>
    <w:tbl>
      <w:tblPr>
        <w:tblStyle w:val="aa"/>
        <w:tblpPr w:leftFromText="180" w:rightFromText="180" w:vertAnchor="text" w:tblpY="136"/>
        <w:tblW w:w="8359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057CE6" w:rsidRPr="00057CE6" w:rsidTr="0015059E">
        <w:tc>
          <w:tcPr>
            <w:tcW w:w="1696" w:type="dxa"/>
            <w:shd w:val="clear" w:color="auto" w:fill="B8CCE4" w:themeFill="accent1" w:themeFillTint="66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663" w:type="dxa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 xml:space="preserve">  109 年 5 月 18 日(星期 二  )  8 時30分至 15 時30分</w:t>
            </w:r>
          </w:p>
        </w:tc>
      </w:tr>
      <w:tr w:rsidR="00057CE6" w:rsidRPr="00057CE6" w:rsidTr="0015059E">
        <w:tc>
          <w:tcPr>
            <w:tcW w:w="1696" w:type="dxa"/>
            <w:shd w:val="clear" w:color="auto" w:fill="B8CCE4" w:themeFill="accent1" w:themeFillTint="66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663" w:type="dxa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國立清華大學附小 第二會議室</w:t>
            </w:r>
          </w:p>
        </w:tc>
      </w:tr>
      <w:tr w:rsidR="00057CE6" w:rsidRPr="00057CE6" w:rsidTr="0015059E">
        <w:tc>
          <w:tcPr>
            <w:tcW w:w="1696" w:type="dxa"/>
            <w:shd w:val="clear" w:color="auto" w:fill="B8CCE4" w:themeFill="accent1" w:themeFillTint="66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6663" w:type="dxa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國立清華大學附小</w:t>
            </w:r>
          </w:p>
        </w:tc>
      </w:tr>
      <w:tr w:rsidR="00057CE6" w:rsidRPr="00057CE6" w:rsidTr="0015059E">
        <w:tc>
          <w:tcPr>
            <w:tcW w:w="1696" w:type="dxa"/>
            <w:shd w:val="clear" w:color="auto" w:fill="B8CCE4" w:themeFill="accent1" w:themeFillTint="66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663" w:type="dxa"/>
          </w:tcPr>
          <w:p w:rsidR="00057CE6" w:rsidRPr="00057CE6" w:rsidRDefault="005E0DCD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  <w:r w:rsidR="00057CE6" w:rsidRPr="00057CE6">
              <w:rPr>
                <w:rFonts w:ascii="標楷體" w:eastAsia="標楷體" w:hAnsi="標楷體" w:hint="eastAsia"/>
              </w:rPr>
              <w:t>領域:葉惠貞老師、賴如君老師</w:t>
            </w:r>
          </w:p>
        </w:tc>
      </w:tr>
      <w:tr w:rsidR="00057CE6" w:rsidRPr="00057CE6" w:rsidTr="0015059E">
        <w:tc>
          <w:tcPr>
            <w:tcW w:w="1696" w:type="dxa"/>
            <w:shd w:val="clear" w:color="auto" w:fill="B8CCE4" w:themeFill="accent1" w:themeFillTint="66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參加人員</w:t>
            </w:r>
          </w:p>
        </w:tc>
        <w:tc>
          <w:tcPr>
            <w:tcW w:w="6663" w:type="dxa"/>
          </w:tcPr>
          <w:p w:rsidR="00057CE6" w:rsidRPr="00057CE6" w:rsidRDefault="005E0DCD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</w:t>
            </w:r>
            <w:r w:rsidR="00057CE6" w:rsidRPr="00057CE6">
              <w:rPr>
                <w:rFonts w:ascii="標楷體" w:eastAsia="標楷體" w:hAnsi="標楷體" w:hint="eastAsia"/>
              </w:rPr>
              <w:t>共計2場次，每個場次20人，共計40人</w:t>
            </w:r>
          </w:p>
        </w:tc>
      </w:tr>
      <w:tr w:rsidR="00057CE6" w:rsidRPr="00057CE6" w:rsidTr="0015059E">
        <w:tc>
          <w:tcPr>
            <w:tcW w:w="1696" w:type="dxa"/>
            <w:shd w:val="clear" w:color="auto" w:fill="B8CCE4" w:themeFill="accent1" w:themeFillTint="66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報名方式</w:t>
            </w:r>
          </w:p>
        </w:tc>
        <w:tc>
          <w:tcPr>
            <w:tcW w:w="6663" w:type="dxa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057CE6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線上網路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報名(網址：</w:t>
            </w:r>
            <w:r w:rsidRPr="00057CE6">
              <w:rPr>
                <w:rFonts w:ascii="標楷體" w:eastAsia="標楷體" w:hAnsi="標楷體" w:hint="eastAsia"/>
                <w:u w:val="single"/>
              </w:rPr>
              <w:t xml:space="preserve">                             )</w:t>
            </w:r>
          </w:p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二、報名時間：即日起至額滿為止。</w:t>
            </w:r>
          </w:p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057CE6">
              <w:rPr>
                <w:rFonts w:ascii="標楷體" w:eastAsia="標楷體" w:hAnsi="標楷體" w:hint="eastAsia"/>
              </w:rPr>
              <w:t>三、錄取名單：確定錄取後，將以公文與email通知您，請確實填寫聯絡資料。</w:t>
            </w:r>
          </w:p>
        </w:tc>
      </w:tr>
      <w:tr w:rsidR="00057CE6" w:rsidRPr="00057CE6" w:rsidTr="0015059E">
        <w:tc>
          <w:tcPr>
            <w:tcW w:w="1696" w:type="dxa"/>
            <w:shd w:val="clear" w:color="auto" w:fill="B8CCE4" w:themeFill="accent1" w:themeFillTint="66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研習時數核發</w:t>
            </w:r>
          </w:p>
        </w:tc>
        <w:tc>
          <w:tcPr>
            <w:tcW w:w="6663" w:type="dxa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 xml:space="preserve">   7   小時</w:t>
            </w:r>
          </w:p>
        </w:tc>
      </w:tr>
    </w:tbl>
    <w:p w:rsidR="00057CE6" w:rsidRPr="00057CE6" w:rsidRDefault="00057CE6" w:rsidP="00057CE6">
      <w:pPr>
        <w:adjustRightInd w:val="0"/>
        <w:snapToGrid w:val="0"/>
        <w:rPr>
          <w:rFonts w:ascii="標楷體" w:eastAsia="標楷體" w:hAnsi="標楷體"/>
        </w:rPr>
      </w:pPr>
    </w:p>
    <w:p w:rsidR="00057CE6" w:rsidRPr="00057CE6" w:rsidRDefault="00057CE6" w:rsidP="00057CE6">
      <w:pPr>
        <w:adjustRightInd w:val="0"/>
        <w:snapToGrid w:val="0"/>
        <w:rPr>
          <w:rFonts w:ascii="標楷體" w:eastAsia="標楷體" w:hAnsi="標楷體"/>
          <w:b/>
          <w:sz w:val="28"/>
        </w:rPr>
      </w:pPr>
      <w:r w:rsidRPr="00057CE6">
        <w:rPr>
          <w:rFonts w:ascii="標楷體" w:eastAsia="標楷體" w:hAnsi="標楷體" w:hint="eastAsia"/>
          <w:b/>
          <w:sz w:val="28"/>
        </w:rPr>
        <w:sym w:font="Wingdings" w:char="F09F"/>
      </w:r>
      <w:r w:rsidRPr="00057CE6">
        <w:rPr>
          <w:rFonts w:ascii="標楷體" w:eastAsia="標楷體" w:hAnsi="標楷體" w:hint="eastAsia"/>
          <w:b/>
          <w:sz w:val="28"/>
        </w:rPr>
        <w:t>工作坊內容概要</w:t>
      </w:r>
      <w:r>
        <w:rPr>
          <w:rFonts w:ascii="標楷體" w:eastAsia="標楷體" w:hAnsi="標楷體" w:hint="eastAsia"/>
          <w:b/>
          <w:sz w:val="28"/>
        </w:rPr>
        <w:t xml:space="preserve"> 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057CE6" w:rsidRPr="00057CE6" w:rsidTr="00057CE6">
        <w:tc>
          <w:tcPr>
            <w:tcW w:w="1696" w:type="dxa"/>
            <w:shd w:val="clear" w:color="auto" w:fill="B8CCE4" w:themeFill="accent1" w:themeFillTint="66"/>
            <w:vAlign w:val="center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內容簡述</w:t>
            </w:r>
          </w:p>
        </w:tc>
        <w:tc>
          <w:tcPr>
            <w:tcW w:w="6663" w:type="dxa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 xml:space="preserve">   課文是教學現場首先面對的文本，提問是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師生間最直接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的互動方式，本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工作坊擬邀請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夥伴一起探討課本文本中核心素養所在，並以簡易好操作之提問促進學生的閱讀理解，期望方法對了，師生都享受成功的經驗。</w:t>
            </w:r>
          </w:p>
        </w:tc>
      </w:tr>
      <w:tr w:rsidR="00057CE6" w:rsidRPr="00057CE6" w:rsidTr="00057CE6">
        <w:tc>
          <w:tcPr>
            <w:tcW w:w="1696" w:type="dxa"/>
            <w:shd w:val="clear" w:color="auto" w:fill="B8CCE4" w:themeFill="accent1" w:themeFillTint="66"/>
            <w:vAlign w:val="center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6663" w:type="dxa"/>
          </w:tcPr>
          <w:p w:rsidR="00057CE6" w:rsidRPr="00057CE6" w:rsidRDefault="00057CE6" w:rsidP="00057CE6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proofErr w:type="gramStart"/>
            <w:r w:rsidRPr="00057CE6">
              <w:rPr>
                <w:rFonts w:ascii="標楷體" w:eastAsia="標楷體" w:hAnsi="標楷體" w:hint="eastAsia"/>
              </w:rPr>
              <w:t>理解課綱為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課程設計之理論依據，需用以設計教學並檢核教學成效。</w:t>
            </w:r>
          </w:p>
          <w:p w:rsidR="00057CE6" w:rsidRPr="00057CE6" w:rsidRDefault="00057CE6" w:rsidP="00057CE6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探究文本分析的本質與精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準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度。</w:t>
            </w:r>
          </w:p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3.研討提問策略的操作模式以達有效教學。</w:t>
            </w:r>
          </w:p>
        </w:tc>
      </w:tr>
      <w:tr w:rsidR="00057CE6" w:rsidRPr="00057CE6" w:rsidTr="00057CE6">
        <w:tc>
          <w:tcPr>
            <w:tcW w:w="1696" w:type="dxa"/>
            <w:shd w:val="clear" w:color="auto" w:fill="B8CCE4" w:themeFill="accent1" w:themeFillTint="66"/>
            <w:vAlign w:val="center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進行方式</w:t>
            </w:r>
          </w:p>
        </w:tc>
        <w:tc>
          <w:tcPr>
            <w:tcW w:w="6663" w:type="dxa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1.附小夥伴教學案例報告。</w:t>
            </w:r>
          </w:p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2.夥伴群共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議共備與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分享。</w:t>
            </w:r>
          </w:p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3.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觀課與議課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。</w:t>
            </w:r>
          </w:p>
        </w:tc>
      </w:tr>
      <w:tr w:rsidR="00057CE6" w:rsidRPr="00057CE6" w:rsidTr="00057CE6">
        <w:tc>
          <w:tcPr>
            <w:tcW w:w="1696" w:type="dxa"/>
            <w:shd w:val="clear" w:color="auto" w:fill="B8CCE4" w:themeFill="accent1" w:themeFillTint="66"/>
            <w:vAlign w:val="center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>預期效果</w:t>
            </w:r>
          </w:p>
        </w:tc>
        <w:tc>
          <w:tcPr>
            <w:tcW w:w="6663" w:type="dxa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標楷體" w:eastAsia="標楷體" w:hAnsi="標楷體" w:hint="eastAsia"/>
              </w:rPr>
              <w:t xml:space="preserve">    期望參與夥伴更加理解語文教學本質，並能以課文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文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本為基礎，以精緻提問促進學生之閱讀理解，感受有效教學的簡單與不簡單。</w:t>
            </w:r>
          </w:p>
        </w:tc>
      </w:tr>
    </w:tbl>
    <w:p w:rsidR="00057CE6" w:rsidRPr="00057CE6" w:rsidRDefault="00057CE6" w:rsidP="00057CE6">
      <w:pPr>
        <w:adjustRightInd w:val="0"/>
        <w:snapToGrid w:val="0"/>
        <w:rPr>
          <w:rFonts w:ascii="標楷體" w:eastAsia="標楷體" w:hAnsi="標楷體"/>
          <w:b/>
          <w:sz w:val="28"/>
        </w:rPr>
      </w:pPr>
      <w:r w:rsidRPr="00057CE6">
        <w:rPr>
          <w:rFonts w:ascii="標楷體" w:eastAsia="標楷體" w:hAnsi="標楷體" w:hint="eastAsia"/>
          <w:b/>
          <w:sz w:val="28"/>
        </w:rPr>
        <w:sym w:font="Wingdings" w:char="F09F"/>
      </w:r>
      <w:r w:rsidRPr="00057CE6">
        <w:rPr>
          <w:rFonts w:ascii="標楷體" w:eastAsia="標楷體" w:hAnsi="標楷體" w:hint="eastAsia"/>
          <w:b/>
          <w:sz w:val="28"/>
        </w:rPr>
        <w:t>課程表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2408"/>
        <w:gridCol w:w="5951"/>
      </w:tblGrid>
      <w:tr w:rsidR="00057CE6" w:rsidRPr="00057CE6" w:rsidTr="0015059E">
        <w:tc>
          <w:tcPr>
            <w:tcW w:w="2408" w:type="dxa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57CE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1" w:type="dxa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57CE6">
              <w:rPr>
                <w:rFonts w:ascii="標楷體" w:eastAsia="標楷體" w:hAnsi="標楷體" w:hint="eastAsia"/>
                <w:b/>
              </w:rPr>
              <w:t>課程名稱與內容</w:t>
            </w:r>
          </w:p>
        </w:tc>
      </w:tr>
      <w:tr w:rsidR="00057CE6" w:rsidRPr="00057CE6" w:rsidTr="00057CE6">
        <w:tc>
          <w:tcPr>
            <w:tcW w:w="2408" w:type="dxa"/>
            <w:shd w:val="clear" w:color="auto" w:fill="B8CCE4" w:themeFill="accent1" w:themeFillTint="66"/>
            <w:vAlign w:val="center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57CE6">
              <w:rPr>
                <w:rFonts w:ascii="標楷體" w:eastAsia="標楷體" w:hAnsi="標楷體" w:hint="eastAsia"/>
                <w:sz w:val="20"/>
              </w:rPr>
              <w:t>9 時 00分- 12時00 分</w:t>
            </w:r>
          </w:p>
        </w:tc>
        <w:tc>
          <w:tcPr>
            <w:tcW w:w="5951" w:type="dxa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新細明體" w:eastAsia="新細明體" w:hAnsi="新細明體" w:cs="新細明體" w:hint="eastAsia"/>
              </w:rPr>
              <w:t>✽</w:t>
            </w:r>
            <w:r w:rsidRPr="00057CE6">
              <w:rPr>
                <w:rFonts w:ascii="標楷體" w:eastAsia="標楷體" w:hAnsi="標楷體" w:hint="eastAsia"/>
              </w:rPr>
              <w:t>9:00-9:40 附小經驗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不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藏私</w:t>
            </w:r>
          </w:p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新細明體" w:eastAsia="新細明體" w:hAnsi="新細明體" w:cs="新細明體" w:hint="eastAsia"/>
              </w:rPr>
              <w:t>✽</w:t>
            </w:r>
            <w:r w:rsidRPr="00057CE6">
              <w:rPr>
                <w:rFonts w:ascii="標楷體" w:eastAsia="標楷體" w:hAnsi="標楷體" w:hint="eastAsia"/>
              </w:rPr>
              <w:t>9:50-10:30文本出發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來共備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（1）</w:t>
            </w:r>
          </w:p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新細明體" w:eastAsia="新細明體" w:hAnsi="新細明體" w:cs="新細明體" w:hint="eastAsia"/>
              </w:rPr>
              <w:t>✽</w:t>
            </w:r>
            <w:r w:rsidRPr="00057CE6">
              <w:rPr>
                <w:rFonts w:ascii="標楷體" w:eastAsia="標楷體" w:hAnsi="標楷體" w:hint="eastAsia"/>
              </w:rPr>
              <w:t>10:30-10:45休息茶敘</w:t>
            </w:r>
          </w:p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新細明體" w:eastAsia="新細明體" w:hAnsi="新細明體" w:cs="新細明體" w:hint="eastAsia"/>
              </w:rPr>
              <w:t>✽</w:t>
            </w:r>
            <w:r w:rsidRPr="00057CE6">
              <w:rPr>
                <w:rFonts w:ascii="標楷體" w:eastAsia="標楷體" w:hAnsi="標楷體" w:hint="eastAsia"/>
              </w:rPr>
              <w:t>10:45-11:10文本出發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來共備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（2）</w:t>
            </w:r>
          </w:p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新細明體" w:eastAsia="新細明體" w:hAnsi="新細明體" w:cs="新細明體" w:hint="eastAsia"/>
              </w:rPr>
              <w:t>✽</w:t>
            </w:r>
            <w:r w:rsidRPr="00057CE6">
              <w:rPr>
                <w:rFonts w:ascii="標楷體" w:eastAsia="標楷體" w:hAnsi="標楷體" w:hint="eastAsia"/>
              </w:rPr>
              <w:t>11:15-12:00課程設計分享</w:t>
            </w:r>
          </w:p>
        </w:tc>
      </w:tr>
      <w:tr w:rsidR="00057CE6" w:rsidRPr="00057CE6" w:rsidTr="00057CE6">
        <w:tc>
          <w:tcPr>
            <w:tcW w:w="2408" w:type="dxa"/>
            <w:shd w:val="clear" w:color="auto" w:fill="B8CCE4" w:themeFill="accent1" w:themeFillTint="66"/>
            <w:vAlign w:val="center"/>
          </w:tcPr>
          <w:p w:rsidR="00057CE6" w:rsidRPr="00057CE6" w:rsidRDefault="00057CE6" w:rsidP="00057C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57CE6">
              <w:rPr>
                <w:rFonts w:ascii="標楷體" w:eastAsia="標楷體" w:hAnsi="標楷體" w:hint="eastAsia"/>
                <w:sz w:val="20"/>
              </w:rPr>
              <w:t>13時20分-15時 30分</w:t>
            </w:r>
          </w:p>
        </w:tc>
        <w:tc>
          <w:tcPr>
            <w:tcW w:w="5951" w:type="dxa"/>
          </w:tcPr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新細明體" w:eastAsia="新細明體" w:hAnsi="新細明體" w:cs="新細明體" w:hint="eastAsia"/>
              </w:rPr>
              <w:t>✽</w:t>
            </w:r>
            <w:r w:rsidRPr="00057CE6">
              <w:rPr>
                <w:rFonts w:ascii="標楷體" w:eastAsia="標楷體" w:hAnsi="標楷體" w:hint="eastAsia"/>
              </w:rPr>
              <w:t>13:20-14:00 附小教學現場大公開</w:t>
            </w:r>
          </w:p>
          <w:p w:rsidR="00057CE6" w:rsidRPr="00057CE6" w:rsidRDefault="00057CE6" w:rsidP="00057C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57CE6">
              <w:rPr>
                <w:rFonts w:ascii="新細明體" w:eastAsia="新細明體" w:hAnsi="新細明體" w:cs="新細明體" w:hint="eastAsia"/>
              </w:rPr>
              <w:t>✽</w:t>
            </w:r>
            <w:r w:rsidRPr="00057CE6">
              <w:rPr>
                <w:rFonts w:ascii="標楷體" w:eastAsia="標楷體" w:hAnsi="標楷體" w:hint="eastAsia"/>
              </w:rPr>
              <w:t>14:10-15:00</w:t>
            </w:r>
            <w:r w:rsidRPr="00057CE6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057CE6">
              <w:rPr>
                <w:rFonts w:ascii="標楷體" w:eastAsia="標楷體" w:hAnsi="標楷體" w:hint="eastAsia"/>
              </w:rPr>
              <w:t>議課來</w:t>
            </w:r>
            <w:proofErr w:type="gramEnd"/>
            <w:r w:rsidRPr="00057CE6">
              <w:rPr>
                <w:rFonts w:ascii="標楷體" w:eastAsia="標楷體" w:hAnsi="標楷體" w:hint="eastAsia"/>
              </w:rPr>
              <w:t>，來一課，客答問</w:t>
            </w:r>
            <w:r w:rsidRPr="00057CE6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BD1F4D" w:rsidRPr="00BD1F4D" w:rsidRDefault="00BD1F4D" w:rsidP="00057CE6">
      <w:pPr>
        <w:pStyle w:val="1"/>
        <w:snapToGrid w:val="0"/>
        <w:spacing w:beforeLines="50" w:before="180" w:line="40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sectPr w:rsidR="00BD1F4D" w:rsidRPr="00BD1F4D" w:rsidSect="005433C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E6" w:rsidRDefault="004970E6" w:rsidP="004531D5">
      <w:r>
        <w:separator/>
      </w:r>
    </w:p>
  </w:endnote>
  <w:endnote w:type="continuationSeparator" w:id="0">
    <w:p w:rsidR="004970E6" w:rsidRDefault="004970E6" w:rsidP="0045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07" w:rsidRDefault="00863B07">
    <w:pPr>
      <w:pStyle w:val="a6"/>
      <w:jc w:val="center"/>
    </w:pPr>
  </w:p>
  <w:p w:rsidR="00863B07" w:rsidRDefault="00863B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E6" w:rsidRDefault="004970E6" w:rsidP="004531D5">
      <w:r>
        <w:separator/>
      </w:r>
    </w:p>
  </w:footnote>
  <w:footnote w:type="continuationSeparator" w:id="0">
    <w:p w:rsidR="004970E6" w:rsidRDefault="004970E6" w:rsidP="0045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DC9"/>
    <w:multiLevelType w:val="hybridMultilevel"/>
    <w:tmpl w:val="FE12A9E0"/>
    <w:lvl w:ilvl="0" w:tplc="47503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B462F5"/>
    <w:multiLevelType w:val="hybridMultilevel"/>
    <w:tmpl w:val="07327304"/>
    <w:lvl w:ilvl="0" w:tplc="30164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F70E9"/>
    <w:multiLevelType w:val="hybridMultilevel"/>
    <w:tmpl w:val="2A16F6D8"/>
    <w:lvl w:ilvl="0" w:tplc="2BA261B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94183"/>
    <w:multiLevelType w:val="hybridMultilevel"/>
    <w:tmpl w:val="0AEE9238"/>
    <w:lvl w:ilvl="0" w:tplc="675A75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F471ED"/>
    <w:multiLevelType w:val="hybridMultilevel"/>
    <w:tmpl w:val="9CACF472"/>
    <w:lvl w:ilvl="0" w:tplc="71DEC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0D08BC"/>
    <w:multiLevelType w:val="hybridMultilevel"/>
    <w:tmpl w:val="6C64BC8E"/>
    <w:lvl w:ilvl="0" w:tplc="DB7CA7A8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EF6044B"/>
    <w:multiLevelType w:val="hybridMultilevel"/>
    <w:tmpl w:val="1A581DEA"/>
    <w:lvl w:ilvl="0" w:tplc="B32C4186">
      <w:start w:val="1"/>
      <w:numFmt w:val="taiwaneseCountingThousand"/>
      <w:lvlText w:val="%1、"/>
      <w:lvlJc w:val="left"/>
      <w:pPr>
        <w:ind w:left="1146" w:hanging="720"/>
      </w:pPr>
      <w:rPr>
        <w:rFonts w:hAnsi="標楷體" w:cs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  <w:rPr>
        <w:rFonts w:cs="Times New Roman"/>
      </w:rPr>
    </w:lvl>
  </w:abstractNum>
  <w:abstractNum w:abstractNumId="7">
    <w:nsid w:val="4C7D24AD"/>
    <w:multiLevelType w:val="multilevel"/>
    <w:tmpl w:val="C2E2F1E6"/>
    <w:lvl w:ilvl="0">
      <w:start w:val="1"/>
      <w:numFmt w:val="taiwaneseCountingThousand"/>
      <w:lvlText w:val="%1、"/>
      <w:lvlJc w:val="left"/>
      <w:pPr>
        <w:ind w:left="500" w:hanging="500"/>
      </w:pPr>
      <w:rPr>
        <w:rFonts w:cs="Times New Roman" w:hint="default"/>
        <w:sz w:val="24"/>
        <w:szCs w:val="24"/>
      </w:rPr>
    </w:lvl>
    <w:lvl w:ilvl="1">
      <w:start w:val="1"/>
      <w:numFmt w:val="taiwaneseCountingThousand"/>
      <w:lvlText w:val="(%2)、 "/>
      <w:lvlJc w:val="left"/>
      <w:pPr>
        <w:tabs>
          <w:tab w:val="num" w:pos="1333"/>
        </w:tabs>
        <w:ind w:left="1361" w:hanging="935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tabs>
          <w:tab w:val="num" w:pos="1758"/>
        </w:tabs>
        <w:ind w:left="1440" w:firstLine="318"/>
      </w:pPr>
      <w:rPr>
        <w:rFonts w:cs="Times New Roman" w:hint="eastAsia"/>
      </w:rPr>
    </w:lvl>
    <w:lvl w:ilvl="3">
      <w:start w:val="1"/>
      <w:numFmt w:val="decimal"/>
      <w:lvlText w:val="(%4)."/>
      <w:lvlJc w:val="left"/>
      <w:pPr>
        <w:ind w:left="1920" w:hanging="219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8">
    <w:nsid w:val="508E2B6D"/>
    <w:multiLevelType w:val="hybridMultilevel"/>
    <w:tmpl w:val="0FBCE34C"/>
    <w:lvl w:ilvl="0" w:tplc="E500BECC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23A0689"/>
    <w:multiLevelType w:val="hybridMultilevel"/>
    <w:tmpl w:val="6E9CE4B8"/>
    <w:lvl w:ilvl="0" w:tplc="1514EA0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62CF5DDA"/>
    <w:multiLevelType w:val="hybridMultilevel"/>
    <w:tmpl w:val="8D3A4C20"/>
    <w:lvl w:ilvl="0" w:tplc="953A3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0A6A12"/>
    <w:multiLevelType w:val="hybridMultilevel"/>
    <w:tmpl w:val="B18A86E6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55"/>
    <w:rsid w:val="00017627"/>
    <w:rsid w:val="00020C29"/>
    <w:rsid w:val="00023845"/>
    <w:rsid w:val="00042D60"/>
    <w:rsid w:val="000436C3"/>
    <w:rsid w:val="00051D38"/>
    <w:rsid w:val="00057CE6"/>
    <w:rsid w:val="0006461C"/>
    <w:rsid w:val="000C59C6"/>
    <w:rsid w:val="000D45F0"/>
    <w:rsid w:val="000E3EA1"/>
    <w:rsid w:val="000F59A7"/>
    <w:rsid w:val="00110E0D"/>
    <w:rsid w:val="0013311E"/>
    <w:rsid w:val="00133DCB"/>
    <w:rsid w:val="00135E5A"/>
    <w:rsid w:val="00140792"/>
    <w:rsid w:val="00161BF5"/>
    <w:rsid w:val="00181B15"/>
    <w:rsid w:val="001C146D"/>
    <w:rsid w:val="001D40A2"/>
    <w:rsid w:val="001D7C87"/>
    <w:rsid w:val="001F0565"/>
    <w:rsid w:val="001F5012"/>
    <w:rsid w:val="00203531"/>
    <w:rsid w:val="0021706D"/>
    <w:rsid w:val="00217411"/>
    <w:rsid w:val="00233C78"/>
    <w:rsid w:val="00280144"/>
    <w:rsid w:val="0028488C"/>
    <w:rsid w:val="00286557"/>
    <w:rsid w:val="002F099D"/>
    <w:rsid w:val="003227AF"/>
    <w:rsid w:val="00324CDD"/>
    <w:rsid w:val="00335656"/>
    <w:rsid w:val="0033763C"/>
    <w:rsid w:val="0035323B"/>
    <w:rsid w:val="0038210E"/>
    <w:rsid w:val="003A3C60"/>
    <w:rsid w:val="003A6A41"/>
    <w:rsid w:val="003C4A92"/>
    <w:rsid w:val="003C5CD1"/>
    <w:rsid w:val="003D4047"/>
    <w:rsid w:val="003D4E1A"/>
    <w:rsid w:val="003E31CE"/>
    <w:rsid w:val="003E5713"/>
    <w:rsid w:val="003E78FA"/>
    <w:rsid w:val="003F190E"/>
    <w:rsid w:val="003F1E1E"/>
    <w:rsid w:val="004036C3"/>
    <w:rsid w:val="00416A7E"/>
    <w:rsid w:val="0043236F"/>
    <w:rsid w:val="004531D5"/>
    <w:rsid w:val="00461419"/>
    <w:rsid w:val="00467BF6"/>
    <w:rsid w:val="004765CC"/>
    <w:rsid w:val="00476652"/>
    <w:rsid w:val="00482C67"/>
    <w:rsid w:val="004970E6"/>
    <w:rsid w:val="004A523E"/>
    <w:rsid w:val="004A70E9"/>
    <w:rsid w:val="004B04D3"/>
    <w:rsid w:val="004B2126"/>
    <w:rsid w:val="004B695C"/>
    <w:rsid w:val="004C174A"/>
    <w:rsid w:val="004D0302"/>
    <w:rsid w:val="004E71B9"/>
    <w:rsid w:val="00500EED"/>
    <w:rsid w:val="00540F1B"/>
    <w:rsid w:val="005433C5"/>
    <w:rsid w:val="00545685"/>
    <w:rsid w:val="00545ECD"/>
    <w:rsid w:val="0055673B"/>
    <w:rsid w:val="005732D0"/>
    <w:rsid w:val="00584F7F"/>
    <w:rsid w:val="00586141"/>
    <w:rsid w:val="00594A2D"/>
    <w:rsid w:val="005954DB"/>
    <w:rsid w:val="005A66B4"/>
    <w:rsid w:val="005A7354"/>
    <w:rsid w:val="005B36A2"/>
    <w:rsid w:val="005C5150"/>
    <w:rsid w:val="005D116A"/>
    <w:rsid w:val="005E0DCD"/>
    <w:rsid w:val="005F1ADC"/>
    <w:rsid w:val="005F70BE"/>
    <w:rsid w:val="006027BC"/>
    <w:rsid w:val="00603FC3"/>
    <w:rsid w:val="00621E3A"/>
    <w:rsid w:val="00644CF6"/>
    <w:rsid w:val="00653D58"/>
    <w:rsid w:val="00656C56"/>
    <w:rsid w:val="00665984"/>
    <w:rsid w:val="00666A8D"/>
    <w:rsid w:val="00670A5A"/>
    <w:rsid w:val="00673D30"/>
    <w:rsid w:val="006756E6"/>
    <w:rsid w:val="00681756"/>
    <w:rsid w:val="0068651D"/>
    <w:rsid w:val="006873E2"/>
    <w:rsid w:val="00693611"/>
    <w:rsid w:val="0069383B"/>
    <w:rsid w:val="006A581C"/>
    <w:rsid w:val="006C256C"/>
    <w:rsid w:val="006D30AC"/>
    <w:rsid w:val="006D4039"/>
    <w:rsid w:val="006D5030"/>
    <w:rsid w:val="006E6763"/>
    <w:rsid w:val="006F0E6F"/>
    <w:rsid w:val="006F67E1"/>
    <w:rsid w:val="006F7E8B"/>
    <w:rsid w:val="007014BD"/>
    <w:rsid w:val="007038D5"/>
    <w:rsid w:val="00725D44"/>
    <w:rsid w:val="00736F14"/>
    <w:rsid w:val="00754376"/>
    <w:rsid w:val="00756790"/>
    <w:rsid w:val="00797277"/>
    <w:rsid w:val="007A21B6"/>
    <w:rsid w:val="007C2111"/>
    <w:rsid w:val="007D1622"/>
    <w:rsid w:val="007F39BA"/>
    <w:rsid w:val="00801A04"/>
    <w:rsid w:val="0080334F"/>
    <w:rsid w:val="00803FF9"/>
    <w:rsid w:val="008379FE"/>
    <w:rsid w:val="00863B07"/>
    <w:rsid w:val="00873B50"/>
    <w:rsid w:val="008915C8"/>
    <w:rsid w:val="00896AD6"/>
    <w:rsid w:val="008B0F72"/>
    <w:rsid w:val="008B2DBB"/>
    <w:rsid w:val="008C0626"/>
    <w:rsid w:val="008C3122"/>
    <w:rsid w:val="008D4A98"/>
    <w:rsid w:val="008E4428"/>
    <w:rsid w:val="008E51D3"/>
    <w:rsid w:val="00910100"/>
    <w:rsid w:val="00913A8E"/>
    <w:rsid w:val="00965CB6"/>
    <w:rsid w:val="00970B8A"/>
    <w:rsid w:val="009731E3"/>
    <w:rsid w:val="00985D2F"/>
    <w:rsid w:val="009946D4"/>
    <w:rsid w:val="009A739E"/>
    <w:rsid w:val="009A767F"/>
    <w:rsid w:val="009C092C"/>
    <w:rsid w:val="009C553F"/>
    <w:rsid w:val="00A12D9C"/>
    <w:rsid w:val="00A30281"/>
    <w:rsid w:val="00A35CE5"/>
    <w:rsid w:val="00A36D25"/>
    <w:rsid w:val="00A4230C"/>
    <w:rsid w:val="00A4666D"/>
    <w:rsid w:val="00A605FE"/>
    <w:rsid w:val="00A6304B"/>
    <w:rsid w:val="00A70255"/>
    <w:rsid w:val="00A73E03"/>
    <w:rsid w:val="00A774C6"/>
    <w:rsid w:val="00A83DF8"/>
    <w:rsid w:val="00A87A6A"/>
    <w:rsid w:val="00AA716B"/>
    <w:rsid w:val="00AC27D8"/>
    <w:rsid w:val="00AC72A2"/>
    <w:rsid w:val="00B002CA"/>
    <w:rsid w:val="00B312D5"/>
    <w:rsid w:val="00B42A52"/>
    <w:rsid w:val="00B4640A"/>
    <w:rsid w:val="00B615DB"/>
    <w:rsid w:val="00B91D9F"/>
    <w:rsid w:val="00BA6883"/>
    <w:rsid w:val="00BA7859"/>
    <w:rsid w:val="00BB75A9"/>
    <w:rsid w:val="00BC0D02"/>
    <w:rsid w:val="00BD1F4D"/>
    <w:rsid w:val="00BE7FED"/>
    <w:rsid w:val="00BF7FE7"/>
    <w:rsid w:val="00C07557"/>
    <w:rsid w:val="00C1278E"/>
    <w:rsid w:val="00C22F79"/>
    <w:rsid w:val="00C25EAB"/>
    <w:rsid w:val="00C424D0"/>
    <w:rsid w:val="00C44D9B"/>
    <w:rsid w:val="00C71C9B"/>
    <w:rsid w:val="00C72503"/>
    <w:rsid w:val="00C74547"/>
    <w:rsid w:val="00C84960"/>
    <w:rsid w:val="00C92C4F"/>
    <w:rsid w:val="00C95CE2"/>
    <w:rsid w:val="00C9791F"/>
    <w:rsid w:val="00CA37B7"/>
    <w:rsid w:val="00CC0226"/>
    <w:rsid w:val="00CD1180"/>
    <w:rsid w:val="00CD1CD8"/>
    <w:rsid w:val="00CE6624"/>
    <w:rsid w:val="00CE758F"/>
    <w:rsid w:val="00CF0E99"/>
    <w:rsid w:val="00D0174C"/>
    <w:rsid w:val="00D04898"/>
    <w:rsid w:val="00D115E2"/>
    <w:rsid w:val="00D24ECB"/>
    <w:rsid w:val="00D25DB4"/>
    <w:rsid w:val="00D32598"/>
    <w:rsid w:val="00D5371B"/>
    <w:rsid w:val="00D654D5"/>
    <w:rsid w:val="00D7733A"/>
    <w:rsid w:val="00D81E72"/>
    <w:rsid w:val="00D9406B"/>
    <w:rsid w:val="00D945C2"/>
    <w:rsid w:val="00DB1F7F"/>
    <w:rsid w:val="00DB424C"/>
    <w:rsid w:val="00DD029F"/>
    <w:rsid w:val="00DD1723"/>
    <w:rsid w:val="00DD5DE7"/>
    <w:rsid w:val="00DF1228"/>
    <w:rsid w:val="00DF5C69"/>
    <w:rsid w:val="00E04681"/>
    <w:rsid w:val="00E2021E"/>
    <w:rsid w:val="00E40D81"/>
    <w:rsid w:val="00E51F7E"/>
    <w:rsid w:val="00E93B1D"/>
    <w:rsid w:val="00EA4825"/>
    <w:rsid w:val="00EA579B"/>
    <w:rsid w:val="00EB099C"/>
    <w:rsid w:val="00EB4542"/>
    <w:rsid w:val="00EB4A0A"/>
    <w:rsid w:val="00EB4D75"/>
    <w:rsid w:val="00EC2897"/>
    <w:rsid w:val="00EC4EFA"/>
    <w:rsid w:val="00ED7B81"/>
    <w:rsid w:val="00ED7C43"/>
    <w:rsid w:val="00F01B01"/>
    <w:rsid w:val="00F02602"/>
    <w:rsid w:val="00F07466"/>
    <w:rsid w:val="00F126CF"/>
    <w:rsid w:val="00F177EF"/>
    <w:rsid w:val="00F33F6D"/>
    <w:rsid w:val="00F47C6D"/>
    <w:rsid w:val="00F5275A"/>
    <w:rsid w:val="00F56D7B"/>
    <w:rsid w:val="00F86907"/>
    <w:rsid w:val="00FA4AE0"/>
    <w:rsid w:val="00FB37DF"/>
    <w:rsid w:val="00FC1489"/>
    <w:rsid w:val="00FC55F0"/>
    <w:rsid w:val="00FE2F33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4FCEE3E-6C50-491C-86F6-48E825A1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5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1">
    <w:name w:val="style81"/>
    <w:basedOn w:val="a0"/>
    <w:uiPriority w:val="99"/>
    <w:rsid w:val="00A70255"/>
    <w:rPr>
      <w:rFonts w:cs="Times New Roman"/>
      <w:sz w:val="20"/>
      <w:szCs w:val="20"/>
    </w:rPr>
  </w:style>
  <w:style w:type="paragraph" w:customStyle="1" w:styleId="1">
    <w:name w:val="清單段落1"/>
    <w:basedOn w:val="a"/>
    <w:uiPriority w:val="99"/>
    <w:rsid w:val="00A70255"/>
    <w:pPr>
      <w:ind w:leftChars="200" w:left="480"/>
    </w:pPr>
  </w:style>
  <w:style w:type="paragraph" w:styleId="a3">
    <w:name w:val="List Paragraph"/>
    <w:basedOn w:val="a"/>
    <w:uiPriority w:val="34"/>
    <w:qFormat/>
    <w:rsid w:val="005A7354"/>
    <w:pPr>
      <w:ind w:leftChars="200" w:left="480"/>
    </w:pPr>
  </w:style>
  <w:style w:type="character" w:customStyle="1" w:styleId="mailheadertext1">
    <w:name w:val="mailheadertext1"/>
    <w:basedOn w:val="a0"/>
    <w:uiPriority w:val="99"/>
    <w:rsid w:val="00017627"/>
    <w:rPr>
      <w:rFonts w:cs="Times New Roman"/>
      <w:color w:val="353531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453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531D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53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531D5"/>
    <w:rPr>
      <w:rFonts w:ascii="Times New Roman" w:eastAsia="新細明體" w:hAnsi="Times New Roman" w:cs="Times New Roman"/>
      <w:sz w:val="20"/>
      <w:szCs w:val="20"/>
    </w:rPr>
  </w:style>
  <w:style w:type="character" w:customStyle="1" w:styleId="style121">
    <w:name w:val="style121"/>
    <w:uiPriority w:val="99"/>
    <w:rsid w:val="000F59A7"/>
    <w:rPr>
      <w:b/>
      <w:color w:val="FF33CC"/>
      <w:sz w:val="20"/>
    </w:rPr>
  </w:style>
  <w:style w:type="paragraph" w:customStyle="1" w:styleId="Default">
    <w:name w:val="Default"/>
    <w:rsid w:val="009101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32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locked/>
    <w:rsid w:val="00D9406B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E7F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E7F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C21A-9808-4808-9FAD-53ACCA6D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國立新竹教育大學地方輔導計畫</dc:title>
  <dc:creator>Tsou</dc:creator>
  <cp:lastModifiedBy>User</cp:lastModifiedBy>
  <cp:revision>2</cp:revision>
  <cp:lastPrinted>2019-03-28T02:51:00Z</cp:lastPrinted>
  <dcterms:created xsi:type="dcterms:W3CDTF">2020-09-04T07:41:00Z</dcterms:created>
  <dcterms:modified xsi:type="dcterms:W3CDTF">2020-09-04T07:41:00Z</dcterms:modified>
</cp:coreProperties>
</file>